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B2A"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14:paraId="613CCBC6" w14:textId="77777777" w:rsidTr="5ACDE119">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7CDAE53"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2B4189" w14:textId="77777777" w:rsidR="00614208" w:rsidRDefault="007B7FD7" w:rsidP="000A14EE">
            <w:pPr>
              <w:rPr>
                <w:rFonts w:ascii="Arial" w:eastAsia="Arial" w:hAnsi="Arial" w:cs="Arial"/>
              </w:rPr>
            </w:pPr>
            <w:r>
              <w:rPr>
                <w:rFonts w:ascii="Arial" w:eastAsia="Arial" w:hAnsi="Arial" w:cs="Arial"/>
              </w:rPr>
              <w:t>Diptford</w:t>
            </w:r>
          </w:p>
        </w:tc>
      </w:tr>
      <w:tr w:rsidR="00614208" w14:paraId="72D48F92"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33958D02" w:rsidR="00614208" w:rsidRDefault="00243DAD">
            <w:pPr>
              <w:rPr>
                <w:rFonts w:ascii="Arial" w:eastAsia="Arial" w:hAnsi="Arial" w:cs="Arial"/>
              </w:rPr>
            </w:pPr>
            <w:r w:rsidRPr="5ACDE119">
              <w:rPr>
                <w:rFonts w:ascii="Arial" w:eastAsia="Arial" w:hAnsi="Arial" w:cs="Arial"/>
              </w:rPr>
              <w:t>20</w:t>
            </w:r>
            <w:r w:rsidR="512371CD" w:rsidRPr="5ACDE119">
              <w:rPr>
                <w:rFonts w:ascii="Arial" w:eastAsia="Arial" w:hAnsi="Arial" w:cs="Arial"/>
              </w:rPr>
              <w:t>20</w:t>
            </w:r>
            <w:r w:rsidRPr="5ACDE119">
              <w:rPr>
                <w:rFonts w:ascii="Arial" w:eastAsia="Arial" w:hAnsi="Arial" w:cs="Arial"/>
              </w:rPr>
              <w:t xml:space="preserve"> - 2</w:t>
            </w:r>
            <w:r w:rsidR="070A30AE" w:rsidRPr="5ACDE119">
              <w:rPr>
                <w:rFonts w:ascii="Arial" w:eastAsia="Arial" w:hAnsi="Arial" w:cs="Arial"/>
              </w:rPr>
              <w:t>1</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6B7B52" w14:textId="0E7C23BB" w:rsidR="00614208" w:rsidRPr="00963C91" w:rsidRDefault="000A14EE" w:rsidP="007B7FD7">
            <w:pPr>
              <w:rPr>
                <w:rFonts w:ascii="Arial" w:eastAsia="Arial" w:hAnsi="Arial" w:cs="Arial"/>
              </w:rPr>
            </w:pPr>
            <w:r w:rsidRPr="5ACDE119">
              <w:rPr>
                <w:rFonts w:ascii="Arial" w:eastAsia="Arial" w:hAnsi="Arial" w:cs="Arial"/>
              </w:rPr>
              <w:t>£</w:t>
            </w:r>
            <w:r w:rsidR="23A8B79E" w:rsidRPr="5ACDE119">
              <w:rPr>
                <w:rFonts w:ascii="Arial" w:eastAsia="Arial" w:hAnsi="Arial" w:cs="Arial"/>
              </w:rPr>
              <w:t>2690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1E80AB5F" w:rsidR="00614208" w:rsidRDefault="00243DAD">
            <w:pPr>
              <w:rPr>
                <w:rFonts w:ascii="Arial" w:eastAsia="Arial" w:hAnsi="Arial" w:cs="Arial"/>
              </w:rPr>
            </w:pPr>
            <w:r w:rsidRPr="5ACDE119">
              <w:rPr>
                <w:rFonts w:ascii="Arial" w:eastAsia="Arial" w:hAnsi="Arial" w:cs="Arial"/>
              </w:rPr>
              <w:t>July 20</w:t>
            </w:r>
            <w:r w:rsidR="216C6E50" w:rsidRPr="5ACDE119">
              <w:rPr>
                <w:rFonts w:ascii="Arial" w:eastAsia="Arial" w:hAnsi="Arial" w:cs="Arial"/>
              </w:rPr>
              <w:t>20</w:t>
            </w:r>
          </w:p>
        </w:tc>
      </w:tr>
      <w:tr w:rsidR="00614208" w14:paraId="2B4C5A22"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947656" w14:textId="12B4826C" w:rsidR="00614208" w:rsidRDefault="000F768D" w:rsidP="5ACDE119">
            <w:pPr>
              <w:rPr>
                <w:rFonts w:ascii="Arial" w:eastAsia="Arial" w:hAnsi="Arial" w:cs="Arial"/>
                <w:highlight w:val="yellow"/>
              </w:rPr>
            </w:pPr>
            <w:r w:rsidRPr="000F768D">
              <w:rPr>
                <w:rFonts w:ascii="Arial" w:eastAsia="Arial" w:hAnsi="Arial" w:cs="Arial"/>
              </w:rPr>
              <w:t>60</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697EEC" w14:textId="2935DED1" w:rsidR="00614208" w:rsidRPr="00963C91" w:rsidRDefault="063591F6">
            <w:pPr>
              <w:rPr>
                <w:rFonts w:ascii="Arial" w:eastAsia="Arial" w:hAnsi="Arial" w:cs="Arial"/>
              </w:rPr>
            </w:pPr>
            <w:r w:rsidRPr="5ACDE119">
              <w:rPr>
                <w:rFonts w:ascii="Arial" w:eastAsia="Arial" w:hAnsi="Arial" w:cs="Arial"/>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406A503C" w:rsidR="00614208" w:rsidRDefault="00243DAD">
            <w:pPr>
              <w:rPr>
                <w:rFonts w:ascii="Arial" w:eastAsia="Arial" w:hAnsi="Arial" w:cs="Arial"/>
              </w:rPr>
            </w:pPr>
            <w:r w:rsidRPr="5ACDE119">
              <w:rPr>
                <w:rFonts w:ascii="Arial" w:eastAsia="Arial" w:hAnsi="Arial" w:cs="Arial"/>
              </w:rPr>
              <w:t>July 202</w:t>
            </w:r>
            <w:r w:rsidR="3900452B" w:rsidRPr="5ACDE119">
              <w:rPr>
                <w:rFonts w:ascii="Arial" w:eastAsia="Arial" w:hAnsi="Arial" w:cs="Arial"/>
              </w:rPr>
              <w:t>1</w:t>
            </w:r>
          </w:p>
        </w:tc>
      </w:tr>
      <w:tr w:rsidR="5ACDE119" w14:paraId="55547688"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E5DF203" w14:textId="0419D99F" w:rsidR="5ACDE119" w:rsidRDefault="5ACDE119" w:rsidP="5ACDE119">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59B1138" w14:textId="52B46396" w:rsidR="5ACDE119" w:rsidRDefault="5ACDE119" w:rsidP="5ACDE119">
            <w:pPr>
              <w:rPr>
                <w:rFonts w:ascii="Arial" w:eastAsia="Arial" w:hAnsi="Arial" w:cs="Arial"/>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3D6DE3" w14:textId="6FFD7839" w:rsidR="2C6ED708" w:rsidRDefault="2C6ED708" w:rsidP="5ACDE119">
            <w:pPr>
              <w:rPr>
                <w:rFonts w:ascii="Arial" w:eastAsia="Arial" w:hAnsi="Arial" w:cs="Arial"/>
                <w:b/>
                <w:bCs/>
              </w:rPr>
            </w:pPr>
            <w:r w:rsidRPr="5ACDE119">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91909" w14:textId="76D5588C" w:rsidR="2C6ED708" w:rsidRDefault="2C6ED708" w:rsidP="5ACDE119">
            <w:pPr>
              <w:rPr>
                <w:rFonts w:ascii="Arial" w:eastAsia="Arial" w:hAnsi="Arial" w:cs="Arial"/>
              </w:rPr>
            </w:pPr>
            <w:r w:rsidRPr="5ACDE119">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BEEB82" w14:textId="791CF318" w:rsidR="5ACDE119" w:rsidRDefault="5ACDE119" w:rsidP="5ACDE119">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A67148" w14:textId="3D0654C0" w:rsidR="5ACDE119" w:rsidRDefault="5ACDE119" w:rsidP="5ACDE119">
            <w:pPr>
              <w:rPr>
                <w:rFonts w:ascii="Arial" w:eastAsia="Arial" w:hAnsi="Arial" w:cs="Arial"/>
              </w:rPr>
            </w:pPr>
          </w:p>
        </w:tc>
      </w:tr>
      <w:tr w:rsidR="5ACDE119" w14:paraId="4CD5D5AE" w14:textId="77777777" w:rsidTr="5ACDE119">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CBC1E5" w14:textId="6D90F27D" w:rsidR="5ACDE119" w:rsidRDefault="5ACDE119" w:rsidP="5ACDE119">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3ECF19" w14:textId="69BB5912" w:rsidR="5ACDE119" w:rsidRDefault="5ACDE119" w:rsidP="5ACDE119">
            <w:pPr>
              <w:rPr>
                <w:rFonts w:ascii="Arial" w:eastAsia="Arial" w:hAnsi="Arial" w:cs="Arial"/>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60F628" w14:textId="2BE1E3E6" w:rsidR="2C6ED708" w:rsidRDefault="2C6ED708" w:rsidP="5ACDE119">
            <w:pPr>
              <w:rPr>
                <w:rFonts w:ascii="Arial" w:eastAsia="Arial" w:hAnsi="Arial" w:cs="Arial"/>
                <w:b/>
                <w:bCs/>
              </w:rPr>
            </w:pPr>
            <w:r w:rsidRPr="5ACDE119">
              <w:rPr>
                <w:rFonts w:ascii="Arial" w:eastAsia="Arial" w:hAnsi="Arial" w:cs="Arial"/>
                <w:b/>
                <w:bCs/>
              </w:rPr>
              <w:t>Services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70E3C" w14:textId="196D7631" w:rsidR="2C6ED708" w:rsidRDefault="2C6ED708" w:rsidP="5ACDE119">
            <w:pPr>
              <w:rPr>
                <w:rFonts w:ascii="Arial" w:eastAsia="Arial" w:hAnsi="Arial" w:cs="Arial"/>
              </w:rPr>
            </w:pPr>
            <w:r w:rsidRPr="5ACDE119">
              <w:rPr>
                <w:rFonts w:ascii="Arial" w:eastAsia="Arial" w:hAnsi="Arial" w:cs="Arial"/>
              </w:rPr>
              <w:t>2 (£620)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500D10" w14:textId="7670AB54" w:rsidR="5ACDE119" w:rsidRDefault="5ACDE119" w:rsidP="5ACDE119">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3AA0EB" w14:textId="5F2232B8" w:rsidR="5ACDE119" w:rsidRDefault="5ACDE119" w:rsidP="5ACDE119">
            <w:pPr>
              <w:rPr>
                <w:rFonts w:ascii="Arial" w:eastAsia="Arial" w:hAnsi="Arial" w:cs="Arial"/>
              </w:rPr>
            </w:pPr>
          </w:p>
        </w:tc>
      </w:tr>
    </w:tbl>
    <w:p w14:paraId="672A6659"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28111D91" w14:textId="77777777" w:rsidTr="5ACDE119">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6204758B" w:rsidR="00614208" w:rsidRDefault="009A3DB0" w:rsidP="5ACDE119">
            <w:pPr>
              <w:numPr>
                <w:ilvl w:val="0"/>
                <w:numId w:val="7"/>
              </w:numPr>
              <w:pBdr>
                <w:top w:val="nil"/>
                <w:left w:val="nil"/>
                <w:bottom w:val="nil"/>
                <w:right w:val="nil"/>
                <w:between w:val="nil"/>
              </w:pBdr>
              <w:ind w:left="426" w:hanging="284"/>
              <w:rPr>
                <w:rFonts w:ascii="Arial" w:eastAsia="Arial" w:hAnsi="Arial" w:cs="Arial"/>
                <w:b/>
                <w:bCs/>
                <w:color w:val="000000"/>
              </w:rPr>
            </w:pPr>
            <w:r w:rsidRPr="5ACDE119">
              <w:rPr>
                <w:rFonts w:ascii="Arial" w:eastAsia="Arial" w:hAnsi="Arial" w:cs="Arial"/>
                <w:b/>
                <w:bCs/>
                <w:color w:val="000000" w:themeColor="text1"/>
              </w:rPr>
              <w:t>Attainment 20</w:t>
            </w:r>
            <w:r w:rsidR="161983EB" w:rsidRPr="5ACDE119">
              <w:rPr>
                <w:rFonts w:ascii="Arial" w:eastAsia="Arial" w:hAnsi="Arial" w:cs="Arial"/>
                <w:b/>
                <w:bCs/>
                <w:color w:val="000000" w:themeColor="text1"/>
              </w:rPr>
              <w:t>20</w:t>
            </w:r>
            <w:r w:rsidRPr="5ACDE119">
              <w:rPr>
                <w:rFonts w:ascii="Arial" w:eastAsia="Arial" w:hAnsi="Arial" w:cs="Arial"/>
                <w:b/>
                <w:bCs/>
                <w:color w:val="000000" w:themeColor="text1"/>
              </w:rPr>
              <w:t xml:space="preserve"> (Based on Y6 results)</w:t>
            </w:r>
          </w:p>
        </w:tc>
      </w:tr>
      <w:tr w:rsidR="00614208" w14:paraId="74C58578" w14:textId="77777777" w:rsidTr="5ACDE119">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BF8B1B6" w14:textId="401B4517" w:rsidR="00614208" w:rsidRDefault="033494CD" w:rsidP="5ACDE119">
            <w:pPr>
              <w:jc w:val="center"/>
              <w:rPr>
                <w:rFonts w:ascii="Arial" w:eastAsia="Arial" w:hAnsi="Arial" w:cs="Arial"/>
                <w:i/>
                <w:iCs/>
                <w:sz w:val="18"/>
                <w:szCs w:val="18"/>
              </w:rPr>
            </w:pPr>
            <w:proofErr w:type="spellStart"/>
            <w:r w:rsidRPr="5ACDE119">
              <w:rPr>
                <w:rFonts w:ascii="Arial" w:eastAsia="Arial" w:hAnsi="Arial" w:cs="Arial"/>
                <w:i/>
                <w:iCs/>
                <w:sz w:val="18"/>
                <w:szCs w:val="18"/>
              </w:rPr>
              <w:t>Diptford</w:t>
            </w:r>
            <w:r w:rsidR="3C56707A" w:rsidRPr="5ACDE119">
              <w:rPr>
                <w:rFonts w:ascii="Arial" w:eastAsia="Arial" w:hAnsi="Arial" w:cs="Arial"/>
                <w:i/>
                <w:iCs/>
                <w:sz w:val="18"/>
                <w:szCs w:val="18"/>
              </w:rPr>
              <w:t>’s</w:t>
            </w:r>
            <w:proofErr w:type="spellEnd"/>
            <w:r w:rsidR="3C56707A" w:rsidRPr="5ACDE119">
              <w:rPr>
                <w:rFonts w:ascii="Arial" w:eastAsia="Arial" w:hAnsi="Arial" w:cs="Arial"/>
                <w:i/>
                <w:iCs/>
                <w:sz w:val="18"/>
                <w:szCs w:val="18"/>
              </w:rPr>
              <w:t xml:space="preserve"> </w:t>
            </w:r>
            <w:r w:rsidR="009A3DB0" w:rsidRPr="5ACDE119">
              <w:rPr>
                <w:rFonts w:ascii="Arial" w:eastAsia="Arial" w:hAnsi="Arial" w:cs="Arial"/>
                <w:i/>
                <w:iCs/>
                <w:sz w:val="18"/>
                <w:szCs w:val="18"/>
              </w:rPr>
              <w:t>figures for pupils eligible for PP</w:t>
            </w:r>
            <w:r w:rsidR="645495E1" w:rsidRPr="5ACDE119">
              <w:rPr>
                <w:rFonts w:ascii="Arial" w:eastAsia="Arial" w:hAnsi="Arial" w:cs="Arial"/>
                <w:i/>
                <w:iCs/>
                <w:sz w:val="18"/>
                <w:szCs w:val="18"/>
              </w:rPr>
              <w:t xml:space="preserve"> (based on teacher assessment due to COVID 19 pa</w:t>
            </w:r>
            <w:r w:rsidR="03EE2503" w:rsidRPr="5ACDE119">
              <w:rPr>
                <w:rFonts w:ascii="Arial" w:eastAsia="Arial" w:hAnsi="Arial" w:cs="Arial"/>
                <w:i/>
                <w:iCs/>
                <w:sz w:val="18"/>
                <w:szCs w:val="18"/>
              </w:rPr>
              <w:t>n</w:t>
            </w:r>
            <w:r w:rsidR="645495E1" w:rsidRPr="5ACDE119">
              <w:rPr>
                <w:rFonts w:ascii="Arial" w:eastAsia="Arial" w:hAnsi="Arial" w:cs="Arial"/>
                <w:i/>
                <w:iCs/>
                <w:sz w:val="18"/>
                <w:szCs w:val="18"/>
              </w:rPr>
              <w:t>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116ECD8B" w14:textId="77777777" w:rsidTr="5ACDE11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617EF4BD" w14:textId="1BBD605D" w:rsidR="00243DAD" w:rsidRPr="004B76AE" w:rsidRDefault="1A966A00" w:rsidP="00243DAD">
            <w:pPr>
              <w:ind w:left="187"/>
              <w:jc w:val="center"/>
              <w:rPr>
                <w:rFonts w:ascii="Arial" w:eastAsia="Arial" w:hAnsi="Arial" w:cs="Arial"/>
              </w:rPr>
            </w:pPr>
            <w:r w:rsidRPr="5ACDE119">
              <w:rPr>
                <w:rFonts w:ascii="Arial" w:eastAsia="Arial" w:hAnsi="Arial" w:cs="Arial"/>
              </w:rPr>
              <w:t>100 %</w:t>
            </w:r>
            <w:r w:rsidR="0305425C" w:rsidRPr="5ACDE119">
              <w:rPr>
                <w:rFonts w:ascii="Arial" w:eastAsia="Arial" w:hAnsi="Arial" w:cs="Arial"/>
              </w:rPr>
              <w:t xml:space="preserve"> (based on 1 pupil)</w:t>
            </w:r>
          </w:p>
        </w:tc>
        <w:tc>
          <w:tcPr>
            <w:tcW w:w="6377" w:type="dxa"/>
            <w:shd w:val="clear" w:color="auto" w:fill="F2F2F2" w:themeFill="background1" w:themeFillShade="F2"/>
            <w:tcMar>
              <w:top w:w="57" w:type="dxa"/>
              <w:left w:w="108" w:type="dxa"/>
              <w:bottom w:w="57" w:type="dxa"/>
              <w:right w:w="108" w:type="dxa"/>
            </w:tcMar>
          </w:tcPr>
          <w:p w14:paraId="3D85CA24" w14:textId="69F1AF5B" w:rsidR="00243DAD" w:rsidRDefault="2869E8B6" w:rsidP="00243DAD">
            <w:pPr>
              <w:jc w:val="center"/>
              <w:rPr>
                <w:rFonts w:ascii="Arial" w:hAnsi="Arial" w:cs="Arial"/>
              </w:rPr>
            </w:pPr>
            <w:r w:rsidRPr="5ACDE119">
              <w:rPr>
                <w:rFonts w:ascii="Arial" w:hAnsi="Arial" w:cs="Arial"/>
              </w:rPr>
              <w:t xml:space="preserve">No data due to COVID 19 pandemic </w:t>
            </w:r>
          </w:p>
        </w:tc>
      </w:tr>
      <w:tr w:rsidR="00D2451E" w14:paraId="1FBB588A" w14:textId="77777777" w:rsidTr="5ACDE11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1AE7073F" w14:textId="1B8CC89C" w:rsidR="00D2451E" w:rsidRPr="004B76AE" w:rsidRDefault="4520C6B9" w:rsidP="00D2451E">
            <w:pPr>
              <w:ind w:left="187"/>
              <w:jc w:val="center"/>
              <w:rPr>
                <w:rFonts w:ascii="Arial" w:eastAsia="Arial" w:hAnsi="Arial" w:cs="Arial"/>
              </w:rPr>
            </w:pPr>
            <w:r w:rsidRPr="5ACDE119">
              <w:rPr>
                <w:rFonts w:ascii="Arial" w:eastAsia="Arial" w:hAnsi="Arial" w:cs="Arial"/>
              </w:rPr>
              <w:t>100 % (based on 1 pupil)</w:t>
            </w:r>
          </w:p>
        </w:tc>
        <w:tc>
          <w:tcPr>
            <w:tcW w:w="6377" w:type="dxa"/>
            <w:shd w:val="clear" w:color="auto" w:fill="F2F2F2" w:themeFill="background1" w:themeFillShade="F2"/>
            <w:tcMar>
              <w:top w:w="57" w:type="dxa"/>
              <w:left w:w="108" w:type="dxa"/>
              <w:bottom w:w="57" w:type="dxa"/>
              <w:right w:w="108" w:type="dxa"/>
            </w:tcMar>
          </w:tcPr>
          <w:p w14:paraId="035F0F82" w14:textId="3955AF93" w:rsidR="00D2451E" w:rsidRDefault="3E93C932" w:rsidP="5ACDE119">
            <w:pPr>
              <w:jc w:val="center"/>
            </w:pPr>
            <w:r w:rsidRPr="5ACDE119">
              <w:rPr>
                <w:rFonts w:ascii="Arial" w:eastAsia="Arial" w:hAnsi="Arial" w:cs="Arial"/>
                <w:color w:val="000000" w:themeColor="text1"/>
              </w:rPr>
              <w:t>No data due to COVID 19 pandemic</w:t>
            </w:r>
          </w:p>
        </w:tc>
      </w:tr>
      <w:tr w:rsidR="00D2451E" w14:paraId="0E5930C2" w14:textId="77777777" w:rsidTr="5ACDE119">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187B3C5" w14:textId="32B2FD7A" w:rsidR="00D2451E" w:rsidRPr="004B76AE" w:rsidRDefault="7FAF33DF" w:rsidP="00D2451E">
            <w:pPr>
              <w:ind w:left="187"/>
              <w:jc w:val="center"/>
              <w:rPr>
                <w:rFonts w:ascii="Arial" w:eastAsia="Arial" w:hAnsi="Arial" w:cs="Arial"/>
              </w:rPr>
            </w:pPr>
            <w:r w:rsidRPr="5ACDE119">
              <w:rPr>
                <w:rFonts w:ascii="Arial" w:eastAsia="Arial" w:hAnsi="Arial" w:cs="Arial"/>
              </w:rPr>
              <w:t>100 % (based on 1 pupil)</w:t>
            </w:r>
          </w:p>
        </w:tc>
        <w:tc>
          <w:tcPr>
            <w:tcW w:w="6377" w:type="dxa"/>
            <w:shd w:val="clear" w:color="auto" w:fill="F2F2F2" w:themeFill="background1" w:themeFillShade="F2"/>
            <w:tcMar>
              <w:top w:w="57" w:type="dxa"/>
              <w:left w:w="108" w:type="dxa"/>
              <w:bottom w:w="57" w:type="dxa"/>
              <w:right w:w="108" w:type="dxa"/>
            </w:tcMar>
          </w:tcPr>
          <w:p w14:paraId="7760324C" w14:textId="39BB8FBC" w:rsidR="00D2451E" w:rsidRDefault="1236B9BE" w:rsidP="5ACDE119">
            <w:pPr>
              <w:jc w:val="center"/>
            </w:pPr>
            <w:r w:rsidRPr="5ACDE119">
              <w:rPr>
                <w:rFonts w:ascii="Arial" w:eastAsia="Arial" w:hAnsi="Arial" w:cs="Arial"/>
                <w:color w:val="000000" w:themeColor="text1"/>
              </w:rPr>
              <w:t>No data due to COVID 19 pandemic</w:t>
            </w:r>
          </w:p>
        </w:tc>
      </w:tr>
    </w:tbl>
    <w:p w14:paraId="0A37501D"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68E52399" w14:textId="77777777" w:rsidTr="69AE58F0">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42E055DC" w14:textId="77777777" w:rsidTr="69AE58F0">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6479986D" w14:textId="77777777" w:rsidTr="69AE58F0">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78FFF7" w14:textId="116998DA" w:rsidR="00614208" w:rsidRDefault="00347EDC">
            <w:pPr>
              <w:rPr>
                <w:rFonts w:ascii="Arial" w:eastAsia="Arial" w:hAnsi="Arial" w:cs="Arial"/>
                <w:sz w:val="18"/>
                <w:szCs w:val="18"/>
              </w:rPr>
            </w:pPr>
            <w:r w:rsidRPr="69AE58F0">
              <w:rPr>
                <w:rFonts w:ascii="Arial" w:eastAsia="Arial" w:hAnsi="Arial" w:cs="Arial"/>
                <w:sz w:val="18"/>
                <w:szCs w:val="18"/>
              </w:rPr>
              <w:t>Some pupil premium children are achieving below</w:t>
            </w:r>
            <w:r w:rsidR="00322515" w:rsidRPr="69AE58F0">
              <w:rPr>
                <w:rFonts w:ascii="Arial" w:eastAsia="Arial" w:hAnsi="Arial" w:cs="Arial"/>
                <w:sz w:val="18"/>
                <w:szCs w:val="18"/>
              </w:rPr>
              <w:t xml:space="preserve"> the national average in writing</w:t>
            </w:r>
            <w:r w:rsidR="4ADAF33F" w:rsidRPr="69AE58F0">
              <w:rPr>
                <w:rFonts w:ascii="Arial" w:eastAsia="Arial" w:hAnsi="Arial" w:cs="Arial"/>
                <w:sz w:val="18"/>
                <w:szCs w:val="18"/>
              </w:rPr>
              <w:t xml:space="preserve"> and reading</w:t>
            </w:r>
          </w:p>
        </w:tc>
      </w:tr>
      <w:tr w:rsidR="00614208" w14:paraId="23161078" w14:textId="77777777" w:rsidTr="69AE58F0">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2EB378F" w14:textId="77777777" w:rsidR="00614208" w:rsidRDefault="00614208">
            <w:pPr>
              <w:numPr>
                <w:ilvl w:val="0"/>
                <w:numId w:val="3"/>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4E02F5" w14:textId="3A69A18E" w:rsidR="00614208" w:rsidRDefault="6877DC6A" w:rsidP="69AE58F0">
            <w:r w:rsidRPr="69AE58F0">
              <w:rPr>
                <w:rFonts w:ascii="Arial" w:eastAsia="Arial" w:hAnsi="Arial" w:cs="Arial"/>
                <w:color w:val="000000" w:themeColor="text1"/>
                <w:sz w:val="18"/>
                <w:szCs w:val="18"/>
              </w:rPr>
              <w:t>Some pupil premium children’s progress will have been impacted by the school closures linked to the COVID-19 pandemic</w:t>
            </w:r>
          </w:p>
          <w:p w14:paraId="30002928" w14:textId="1849B7A8" w:rsidR="00614208" w:rsidRDefault="00614208" w:rsidP="69AE58F0">
            <w:pPr>
              <w:rPr>
                <w:rFonts w:ascii="Arial" w:eastAsia="Arial" w:hAnsi="Arial" w:cs="Arial"/>
                <w:sz w:val="18"/>
                <w:szCs w:val="18"/>
              </w:rPr>
            </w:pPr>
          </w:p>
        </w:tc>
      </w:tr>
      <w:tr w:rsidR="00614208" w14:paraId="15B4A0C6" w14:textId="77777777" w:rsidTr="69AE58F0">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27AFDF2F" w14:textId="77777777" w:rsidTr="69AE58F0">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92BC49" w14:textId="77777777" w:rsidR="00614208" w:rsidRDefault="00347EDC">
            <w:pPr>
              <w:tabs>
                <w:tab w:val="left" w:pos="60"/>
                <w:tab w:val="left" w:pos="426"/>
              </w:tabs>
              <w:ind w:left="426" w:hanging="284"/>
              <w:rPr>
                <w:rFonts w:ascii="Arial" w:eastAsia="Arial" w:hAnsi="Arial" w:cs="Arial"/>
                <w:b/>
              </w:rPr>
            </w:pPr>
            <w:r>
              <w:rPr>
                <w:rFonts w:ascii="Arial" w:eastAsia="Arial" w:hAnsi="Arial" w:cs="Arial"/>
                <w:b/>
              </w:rPr>
              <w:t>C</w:t>
            </w:r>
            <w:r w:rsidR="009A3DB0">
              <w:rPr>
                <w:rFonts w:ascii="Arial" w:eastAsia="Arial" w:hAnsi="Arial" w:cs="Arial"/>
                <w:b/>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0D4A9"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674133A3" w14:textId="77777777" w:rsidTr="69AE58F0">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43612026"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47CBB659"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E5A0FAE"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6FFC0775" w14:textId="0F664948" w:rsidR="00347EDC" w:rsidRDefault="00F83A7D" w:rsidP="00347EDC">
            <w:pPr>
              <w:rPr>
                <w:rFonts w:ascii="Arial" w:eastAsia="Arial" w:hAnsi="Arial" w:cs="Arial"/>
                <w:sz w:val="18"/>
                <w:szCs w:val="18"/>
              </w:rPr>
            </w:pPr>
            <w:r w:rsidRPr="69AE58F0">
              <w:rPr>
                <w:rFonts w:ascii="Arial" w:eastAsia="Arial" w:hAnsi="Arial" w:cs="Arial"/>
                <w:sz w:val="18"/>
                <w:szCs w:val="18"/>
              </w:rPr>
              <w:t>Writing</w:t>
            </w:r>
            <w:r w:rsidR="33C53C65" w:rsidRPr="69AE58F0">
              <w:rPr>
                <w:rFonts w:ascii="Arial" w:eastAsia="Arial" w:hAnsi="Arial" w:cs="Arial"/>
                <w:sz w:val="18"/>
                <w:szCs w:val="18"/>
              </w:rPr>
              <w:t xml:space="preserve"> and reading</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36A764" w14:textId="754423C0"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Pupils eligible for PP to attain EXS in line with non-eligible peers in maths across the school</w:t>
            </w:r>
          </w:p>
          <w:p w14:paraId="0EA6C32D" w14:textId="15697BDA"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The progress of eligible pupils in maths is at least in line with National at the end of KS2</w:t>
            </w:r>
          </w:p>
          <w:p w14:paraId="4D6C2CC2" w14:textId="45199D8A"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Pupils identified as prior higher attaining are identified and targeted for GDS</w:t>
            </w:r>
          </w:p>
          <w:p w14:paraId="3506758C" w14:textId="1D3D63B6" w:rsidR="00347EDC" w:rsidRPr="00A94067"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t>Eligible pupils to achieve RWM combined at least in line with Nationals</w:t>
            </w:r>
          </w:p>
          <w:p w14:paraId="42B617B8" w14:textId="13386376" w:rsidR="00347EDC" w:rsidRDefault="00347EDC" w:rsidP="69AE58F0">
            <w:pPr>
              <w:pStyle w:val="ListParagraph"/>
              <w:numPr>
                <w:ilvl w:val="0"/>
                <w:numId w:val="2"/>
              </w:numPr>
              <w:rPr>
                <w:rFonts w:ascii="Arial" w:eastAsia="Arial" w:hAnsi="Arial" w:cs="Arial"/>
                <w:sz w:val="18"/>
                <w:szCs w:val="18"/>
              </w:rPr>
            </w:pPr>
            <w:r w:rsidRPr="69AE58F0">
              <w:rPr>
                <w:rFonts w:ascii="Arial" w:eastAsia="Arial" w:hAnsi="Arial" w:cs="Arial"/>
                <w:sz w:val="18"/>
                <w:szCs w:val="18"/>
              </w:rPr>
              <w:lastRenderedPageBreak/>
              <w:t xml:space="preserve"> Lead indicators are monitored and acted upon weekly</w:t>
            </w:r>
          </w:p>
        </w:tc>
      </w:tr>
      <w:tr w:rsidR="00347EDC" w14:paraId="2230857E"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1C8F396"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A05437C" w14:textId="14956161" w:rsidR="00347EDC" w:rsidRDefault="7D07BA1B" w:rsidP="69AE58F0">
            <w:p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Pupils receiving PP will make good progress with additional COVID19 recovery curriculum</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B7A231" w14:textId="29D5D1FE" w:rsidR="00347EDC" w:rsidRDefault="4FC8CB4D" w:rsidP="69AE58F0">
            <w:pPr>
              <w:pStyle w:val="ListParagraph"/>
              <w:numPr>
                <w:ilvl w:val="0"/>
                <w:numId w:val="1"/>
              </w:num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Pupils will access a recovery curriculum</w:t>
            </w:r>
          </w:p>
          <w:p w14:paraId="27645A0B" w14:textId="2F7C97CF" w:rsidR="00347EDC" w:rsidRPr="009B0154" w:rsidRDefault="4FC8CB4D" w:rsidP="69AE58F0">
            <w:pPr>
              <w:pStyle w:val="ListParagraph"/>
              <w:numPr>
                <w:ilvl w:val="0"/>
                <w:numId w:val="1"/>
              </w:numPr>
              <w:rPr>
                <w:rFonts w:ascii="Arial" w:eastAsia="Arial" w:hAnsi="Arial" w:cs="Arial"/>
                <w:color w:val="000000" w:themeColor="text1"/>
                <w:sz w:val="18"/>
                <w:szCs w:val="18"/>
              </w:rPr>
            </w:pPr>
            <w:r w:rsidRPr="009B0154">
              <w:rPr>
                <w:rFonts w:ascii="Arial" w:eastAsia="Arial" w:hAnsi="Arial" w:cs="Arial"/>
                <w:color w:val="000000" w:themeColor="text1"/>
                <w:sz w:val="18"/>
                <w:szCs w:val="18"/>
              </w:rPr>
              <w:t>Additional provision will be accessed via Quality First Teaching</w:t>
            </w:r>
          </w:p>
          <w:p w14:paraId="0B23CF2E" w14:textId="4788D704" w:rsidR="009B0154" w:rsidRPr="009B0154" w:rsidRDefault="009B0154" w:rsidP="69AE58F0">
            <w:pPr>
              <w:pStyle w:val="ListParagraph"/>
              <w:numPr>
                <w:ilvl w:val="0"/>
                <w:numId w:val="1"/>
              </w:numPr>
              <w:rPr>
                <w:rFonts w:ascii="Arial" w:eastAsia="Arial" w:hAnsi="Arial" w:cs="Arial"/>
                <w:color w:val="000000" w:themeColor="text1"/>
                <w:sz w:val="18"/>
                <w:szCs w:val="18"/>
              </w:rPr>
            </w:pPr>
            <w:r w:rsidRPr="009B0154">
              <w:rPr>
                <w:rFonts w:ascii="Arial" w:eastAsia="Arial" w:hAnsi="Arial" w:cs="Arial"/>
                <w:color w:val="000000" w:themeColor="text1"/>
                <w:sz w:val="18"/>
                <w:szCs w:val="18"/>
              </w:rPr>
              <w:t xml:space="preserve">IT </w:t>
            </w:r>
            <w:r>
              <w:rPr>
                <w:rFonts w:ascii="Arial" w:eastAsia="Arial" w:hAnsi="Arial" w:cs="Arial"/>
                <w:color w:val="000000" w:themeColor="text1"/>
                <w:sz w:val="18"/>
                <w:szCs w:val="18"/>
              </w:rPr>
              <w:t>equipment lending will</w:t>
            </w:r>
            <w:r w:rsidRPr="009B0154">
              <w:rPr>
                <w:rFonts w:ascii="Arial" w:eastAsia="Arial" w:hAnsi="Arial" w:cs="Arial"/>
                <w:color w:val="000000" w:themeColor="text1"/>
                <w:sz w:val="18"/>
                <w:szCs w:val="18"/>
              </w:rPr>
              <w:t xml:space="preserve"> support engagement</w:t>
            </w:r>
          </w:p>
          <w:p w14:paraId="2C783E67" w14:textId="6A63B16D" w:rsidR="00347EDC" w:rsidRDefault="009B0154" w:rsidP="009B0154">
            <w:pPr>
              <w:pStyle w:val="ListParagraph"/>
              <w:numPr>
                <w:ilvl w:val="0"/>
                <w:numId w:val="1"/>
              </w:numPr>
              <w:rPr>
                <w:rFonts w:ascii="Arial" w:eastAsia="Arial" w:hAnsi="Arial" w:cs="Arial"/>
                <w:sz w:val="18"/>
                <w:szCs w:val="18"/>
              </w:rPr>
            </w:pPr>
            <w:r>
              <w:rPr>
                <w:rFonts w:ascii="Arial" w:eastAsia="Arial" w:hAnsi="Arial" w:cs="Arial"/>
                <w:sz w:val="18"/>
                <w:szCs w:val="18"/>
              </w:rPr>
              <w:t>Targeted provision map intervention to support progress</w:t>
            </w:r>
          </w:p>
        </w:tc>
      </w:tr>
      <w:tr w:rsidR="00347EDC" w14:paraId="18E6A9D8" w14:textId="77777777" w:rsidTr="69AE58F0">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A3D3EC" w14:textId="77777777" w:rsidR="00347EDC" w:rsidRDefault="00347EDC" w:rsidP="00347EDC">
            <w:pPr>
              <w:numPr>
                <w:ilvl w:val="0"/>
                <w:numId w:val="4"/>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E9D4E6"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0D0B940D" w14:textId="77777777" w:rsidR="00347EDC" w:rsidRDefault="00347EDC" w:rsidP="00347EDC">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F6739" w14:textId="77777777" w:rsidR="00347EDC" w:rsidRPr="00963C91" w:rsidRDefault="00347EDC" w:rsidP="00347EDC">
            <w:pPr>
              <w:pStyle w:val="ListParagraph"/>
              <w:numPr>
                <w:ilvl w:val="0"/>
                <w:numId w:val="9"/>
              </w:numPr>
              <w:rPr>
                <w:rFonts w:ascii="Arial" w:eastAsia="Arial" w:hAnsi="Arial" w:cs="Arial"/>
                <w:sz w:val="18"/>
                <w:szCs w:val="18"/>
              </w:rPr>
            </w:pPr>
            <w:r w:rsidRPr="00963C91">
              <w:rPr>
                <w:rFonts w:ascii="Arial" w:eastAsia="Arial" w:hAnsi="Arial" w:cs="Arial"/>
                <w:sz w:val="18"/>
                <w:szCs w:val="18"/>
              </w:rPr>
              <w:t>Pupils will be identified th</w:t>
            </w:r>
            <w:r w:rsidR="00F83A7D">
              <w:rPr>
                <w:rFonts w:ascii="Arial" w:eastAsia="Arial" w:hAnsi="Arial" w:cs="Arial"/>
                <w:sz w:val="18"/>
                <w:szCs w:val="18"/>
              </w:rPr>
              <w:t xml:space="preserve">rough Boxall profiling who </w:t>
            </w:r>
            <w:proofErr w:type="gramStart"/>
            <w:r w:rsidR="00F83A7D">
              <w:rPr>
                <w:rFonts w:ascii="Arial" w:eastAsia="Arial" w:hAnsi="Arial" w:cs="Arial"/>
                <w:sz w:val="18"/>
                <w:szCs w:val="18"/>
              </w:rPr>
              <w:t>need SEMH</w:t>
            </w:r>
            <w:proofErr w:type="gramEnd"/>
            <w:r w:rsidR="00F83A7D">
              <w:rPr>
                <w:rFonts w:ascii="Arial" w:eastAsia="Arial" w:hAnsi="Arial" w:cs="Arial"/>
                <w:sz w:val="18"/>
                <w:szCs w:val="18"/>
              </w:rPr>
              <w:t xml:space="preserve"> </w:t>
            </w:r>
            <w:r w:rsidRPr="00963C91">
              <w:rPr>
                <w:rFonts w:ascii="Arial" w:eastAsia="Arial" w:hAnsi="Arial" w:cs="Arial"/>
                <w:sz w:val="18"/>
                <w:szCs w:val="18"/>
              </w:rPr>
              <w:t>support.</w:t>
            </w:r>
          </w:p>
          <w:p w14:paraId="166AFFF3" w14:textId="77777777" w:rsidR="00347EDC" w:rsidRPr="00347EDC" w:rsidRDefault="00347EDC" w:rsidP="00347EDC">
            <w:pPr>
              <w:pStyle w:val="ListParagraph"/>
              <w:numPr>
                <w:ilvl w:val="0"/>
                <w:numId w:val="9"/>
              </w:numPr>
              <w:rPr>
                <w:rFonts w:ascii="Arial" w:eastAsia="Arial" w:hAnsi="Arial" w:cs="Arial"/>
                <w:sz w:val="18"/>
                <w:szCs w:val="18"/>
              </w:rPr>
            </w:pPr>
            <w:r w:rsidRPr="00347EDC">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347EDC">
              <w:rPr>
                <w:rFonts w:ascii="Arial" w:eastAsia="Arial" w:hAnsi="Arial" w:cs="Arial"/>
                <w:sz w:val="18"/>
                <w:szCs w:val="18"/>
              </w:rPr>
              <w:t>etc</w:t>
            </w:r>
            <w:proofErr w:type="spellEnd"/>
          </w:p>
        </w:tc>
      </w:tr>
    </w:tbl>
    <w:p w14:paraId="60061E4C"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0F33CC7E" w14:textId="77777777" w:rsidTr="69AE58F0">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Default="009A3DB0">
            <w:pPr>
              <w:numPr>
                <w:ilvl w:val="0"/>
                <w:numId w:val="7"/>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EFECA0B" w14:textId="77777777" w:rsidTr="69AE58F0">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4AA9F878" w14:textId="77777777" w:rsidTr="69AE58F0">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Default="009A3DB0">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C4A9A19" w14:textId="77777777" w:rsidTr="69AE58F0">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0521A023" w14:textId="77777777" w:rsidTr="69AE58F0">
        <w:trPr>
          <w:trHeight w:val="280"/>
        </w:trPr>
        <w:tc>
          <w:tcPr>
            <w:tcW w:w="2235" w:type="dxa"/>
            <w:tcMar>
              <w:top w:w="57" w:type="dxa"/>
              <w:left w:w="108" w:type="dxa"/>
              <w:bottom w:w="57" w:type="dxa"/>
              <w:right w:w="108" w:type="dxa"/>
            </w:tcMar>
          </w:tcPr>
          <w:p w14:paraId="68E2604B" w14:textId="03340A99" w:rsidR="00B34536" w:rsidRDefault="3B2C4B9C" w:rsidP="00B34536">
            <w:pPr>
              <w:rPr>
                <w:rFonts w:ascii="Arial" w:hAnsi="Arial" w:cs="Arial"/>
                <w:b/>
                <w:bCs/>
                <w:sz w:val="18"/>
                <w:szCs w:val="18"/>
              </w:rPr>
            </w:pPr>
            <w:r w:rsidRPr="69AE58F0">
              <w:rPr>
                <w:rFonts w:ascii="Arial" w:hAnsi="Arial" w:cs="Arial"/>
                <w:b/>
                <w:bCs/>
                <w:sz w:val="18"/>
                <w:szCs w:val="18"/>
              </w:rPr>
              <w:t>Improved attainment in writing</w:t>
            </w:r>
            <w:r w:rsidR="5A83073B" w:rsidRPr="69AE58F0">
              <w:rPr>
                <w:rFonts w:ascii="Arial" w:hAnsi="Arial" w:cs="Arial"/>
                <w:b/>
                <w:bCs/>
                <w:sz w:val="18"/>
                <w:szCs w:val="18"/>
              </w:rPr>
              <w:t xml:space="preserve"> and reading</w:t>
            </w:r>
            <w:r w:rsidR="1D676893" w:rsidRPr="69AE58F0">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021B2233"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44EAFD9C" w14:textId="77777777" w:rsidR="00B34536" w:rsidRDefault="00B34536" w:rsidP="00B34536">
            <w:pPr>
              <w:rPr>
                <w:rStyle w:val="eop"/>
                <w:rFonts w:ascii="Arial" w:hAnsi="Arial" w:cs="Arial"/>
                <w:color w:val="000000"/>
                <w:sz w:val="20"/>
                <w:szCs w:val="20"/>
                <w:shd w:val="clear" w:color="auto" w:fill="FFFFFF"/>
              </w:rPr>
            </w:pPr>
          </w:p>
          <w:p w14:paraId="1833EA4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6E7BEAA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E4A9CD"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F6584BE"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4B94D5A5"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3DEEC66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656B9A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5FB081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49F31C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312826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486C0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101652C"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B99056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299C43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DDBEF0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61D77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CF2D8B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FB7827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FC3994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562CB0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34CE0A41"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2EBF3C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D98A12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2946DB82"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4C65F471"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5997CC1D" w14:textId="77777777" w:rsidR="00B34536" w:rsidRPr="008D462C" w:rsidRDefault="00B34536" w:rsidP="00B34536">
            <w:pPr>
              <w:rPr>
                <w:rFonts w:ascii="Arial" w:hAnsi="Arial" w:cs="Arial"/>
                <w:sz w:val="18"/>
                <w:szCs w:val="18"/>
              </w:rPr>
            </w:pPr>
          </w:p>
          <w:p w14:paraId="5066CF13"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110FFD37" w14:textId="77777777" w:rsidR="00B34536" w:rsidRPr="008D462C" w:rsidRDefault="00B34536" w:rsidP="00B34536">
            <w:pPr>
              <w:rPr>
                <w:rFonts w:ascii="Arial" w:hAnsi="Arial" w:cs="Arial"/>
                <w:sz w:val="18"/>
                <w:szCs w:val="18"/>
              </w:rPr>
            </w:pPr>
          </w:p>
          <w:p w14:paraId="463A45E1"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6B699379" w14:textId="77777777" w:rsidR="00B34536" w:rsidRPr="008D462C" w:rsidRDefault="00B34536" w:rsidP="00B34536">
            <w:pPr>
              <w:rPr>
                <w:rFonts w:ascii="Arial" w:hAnsi="Arial" w:cs="Arial"/>
                <w:sz w:val="18"/>
                <w:szCs w:val="18"/>
              </w:rPr>
            </w:pPr>
          </w:p>
          <w:p w14:paraId="6CD3F02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3FE9F23F" w14:textId="77777777" w:rsidR="00B34536" w:rsidRPr="008D462C" w:rsidRDefault="00B34536" w:rsidP="00B34536">
            <w:pPr>
              <w:rPr>
                <w:rFonts w:ascii="Arial" w:hAnsi="Arial" w:cs="Arial"/>
                <w:sz w:val="18"/>
                <w:szCs w:val="18"/>
              </w:rPr>
            </w:pPr>
          </w:p>
          <w:p w14:paraId="545D9A6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6C3B7C02"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3864B6E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2AD931D6"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29D6B04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7957B602"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1F72F646" w14:textId="77777777" w:rsidR="00B00F73" w:rsidRDefault="00B00F73" w:rsidP="00B34536">
            <w:pPr>
              <w:rPr>
                <w:rFonts w:ascii="Arial" w:hAnsi="Arial" w:cs="Arial"/>
                <w:sz w:val="18"/>
                <w:szCs w:val="18"/>
              </w:rPr>
            </w:pPr>
          </w:p>
          <w:p w14:paraId="08CE6F91" w14:textId="77777777" w:rsidR="00B00F73" w:rsidRDefault="00B00F73" w:rsidP="00B34536">
            <w:pPr>
              <w:rPr>
                <w:rFonts w:ascii="Arial" w:hAnsi="Arial" w:cs="Arial"/>
                <w:sz w:val="18"/>
                <w:szCs w:val="18"/>
              </w:rPr>
            </w:pPr>
          </w:p>
          <w:p w14:paraId="02614873" w14:textId="77777777" w:rsidR="00B00F73" w:rsidRDefault="00B00F73" w:rsidP="00B34536">
            <w:pPr>
              <w:rPr>
                <w:rFonts w:ascii="Arial" w:hAnsi="Arial" w:cs="Arial"/>
                <w:sz w:val="18"/>
                <w:szCs w:val="18"/>
              </w:rPr>
            </w:pPr>
            <w:r w:rsidRPr="00B00F73">
              <w:rPr>
                <w:rFonts w:ascii="Arial" w:hAnsi="Arial" w:cs="Arial"/>
                <w:sz w:val="18"/>
                <w:szCs w:val="18"/>
              </w:rPr>
              <w:t>.</w:t>
            </w:r>
          </w:p>
          <w:p w14:paraId="61CDCEAD" w14:textId="77777777" w:rsidR="00B00F73" w:rsidRDefault="00B00F73" w:rsidP="00B34536">
            <w:pPr>
              <w:rPr>
                <w:rFonts w:ascii="Arial" w:hAnsi="Arial" w:cs="Arial"/>
                <w:sz w:val="18"/>
                <w:szCs w:val="18"/>
              </w:rPr>
            </w:pPr>
          </w:p>
          <w:p w14:paraId="6BB9E253" w14:textId="77777777" w:rsidR="00B00F73" w:rsidRDefault="00B00F73" w:rsidP="00B34536">
            <w:pPr>
              <w:rPr>
                <w:rFonts w:ascii="Arial" w:hAnsi="Arial" w:cs="Arial"/>
                <w:sz w:val="18"/>
                <w:szCs w:val="18"/>
              </w:rPr>
            </w:pPr>
          </w:p>
          <w:p w14:paraId="23DE523C" w14:textId="77777777" w:rsidR="00B00F73" w:rsidRDefault="00B00F73" w:rsidP="00B34536">
            <w:pPr>
              <w:rPr>
                <w:rFonts w:ascii="Arial" w:hAnsi="Arial" w:cs="Arial"/>
                <w:sz w:val="18"/>
                <w:szCs w:val="18"/>
              </w:rPr>
            </w:pPr>
          </w:p>
          <w:p w14:paraId="52E56223"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294FBA8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09AF38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A2318B"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07547A01"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5043CB0F"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7D4CCDA"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07459315"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54F00F8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5AA318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A9AE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6537F28F"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D819A98"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6DFB9E20" w14:textId="77777777" w:rsidR="00B34536" w:rsidRPr="008D462C" w:rsidRDefault="00B34536" w:rsidP="00B34536">
            <w:pPr>
              <w:rPr>
                <w:rFonts w:ascii="Arial" w:hAnsi="Arial" w:cs="Arial"/>
                <w:b/>
                <w:sz w:val="18"/>
                <w:szCs w:val="18"/>
              </w:rPr>
            </w:pPr>
          </w:p>
          <w:p w14:paraId="111E76F1"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2D8CDB96" w14:textId="77777777" w:rsidTr="69AE58F0">
        <w:trPr>
          <w:trHeight w:val="1120"/>
        </w:trPr>
        <w:tc>
          <w:tcPr>
            <w:tcW w:w="2235" w:type="dxa"/>
            <w:tcMar>
              <w:top w:w="57" w:type="dxa"/>
              <w:left w:w="108" w:type="dxa"/>
              <w:bottom w:w="57" w:type="dxa"/>
              <w:right w:w="108" w:type="dxa"/>
            </w:tcMar>
          </w:tcPr>
          <w:p w14:paraId="2725F5B3" w14:textId="0EE5ACCC" w:rsidR="00B34536" w:rsidRPr="00D2451E" w:rsidRDefault="69DFC0D1"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lastRenderedPageBreak/>
              <w:t>Some pupil premium children’s progress will have been impacted by the school closures linked to the COVID-19 pandemic</w:t>
            </w:r>
          </w:p>
          <w:p w14:paraId="572685A2" w14:textId="30565BE7" w:rsidR="00B34536" w:rsidRPr="00D2451E" w:rsidRDefault="00B34536" w:rsidP="009B0154">
            <w:pPr>
              <w:rPr>
                <w:rFonts w:ascii="Arial" w:eastAsia="Arial" w:hAnsi="Arial" w:cs="Arial"/>
                <w:b/>
                <w:bCs/>
                <w:sz w:val="18"/>
                <w:szCs w:val="18"/>
              </w:rPr>
            </w:pPr>
          </w:p>
        </w:tc>
        <w:tc>
          <w:tcPr>
            <w:tcW w:w="2409" w:type="dxa"/>
            <w:tcMar>
              <w:top w:w="57" w:type="dxa"/>
              <w:left w:w="108" w:type="dxa"/>
              <w:bottom w:w="57" w:type="dxa"/>
              <w:right w:w="108" w:type="dxa"/>
            </w:tcMar>
          </w:tcPr>
          <w:p w14:paraId="0AAFEFAB" w14:textId="46BD0109" w:rsidR="00B34536" w:rsidRPr="00F865E4" w:rsidRDefault="69DFC0D1" w:rsidP="009B0154">
            <w:pPr>
              <w:pStyle w:val="paragraph"/>
              <w:rPr>
                <w:rFonts w:ascii="Arial" w:eastAsia="Arial" w:hAnsi="Arial" w:cs="Arial"/>
                <w:color w:val="000000" w:themeColor="text1"/>
                <w:sz w:val="18"/>
                <w:szCs w:val="18"/>
              </w:rPr>
            </w:pPr>
            <w:r w:rsidRPr="00F865E4">
              <w:rPr>
                <w:rFonts w:ascii="Arial" w:eastAsia="Arial" w:hAnsi="Arial" w:cs="Arial"/>
                <w:color w:val="000000" w:themeColor="text1"/>
                <w:sz w:val="18"/>
                <w:szCs w:val="18"/>
              </w:rPr>
              <w:t>Recovery Curriculum</w:t>
            </w:r>
            <w:r w:rsidR="009B0154" w:rsidRPr="00F865E4">
              <w:rPr>
                <w:rFonts w:ascii="Arial" w:eastAsia="Arial" w:hAnsi="Arial" w:cs="Arial"/>
                <w:color w:val="000000" w:themeColor="text1"/>
                <w:sz w:val="18"/>
                <w:szCs w:val="18"/>
              </w:rPr>
              <w:t xml:space="preserve"> in place</w:t>
            </w:r>
            <w:r w:rsidR="00F865E4">
              <w:rPr>
                <w:rFonts w:ascii="Arial" w:eastAsia="Arial" w:hAnsi="Arial" w:cs="Arial"/>
                <w:color w:val="000000" w:themeColor="text1"/>
                <w:sz w:val="18"/>
                <w:szCs w:val="18"/>
              </w:rPr>
              <w:t xml:space="preserve"> including social support and gap analysis</w:t>
            </w:r>
          </w:p>
          <w:p w14:paraId="27514740" w14:textId="77777777" w:rsidR="00F865E4" w:rsidRDefault="69DFC0D1" w:rsidP="00F865E4">
            <w:pPr>
              <w:pStyle w:val="paragraph"/>
              <w:rPr>
                <w:rFonts w:ascii="Arial" w:eastAsia="Arial" w:hAnsi="Arial" w:cs="Arial"/>
                <w:color w:val="000000" w:themeColor="text1"/>
                <w:sz w:val="18"/>
                <w:szCs w:val="18"/>
              </w:rPr>
            </w:pPr>
            <w:r w:rsidRPr="00F865E4">
              <w:rPr>
                <w:rFonts w:ascii="Arial" w:eastAsia="Arial" w:hAnsi="Arial" w:cs="Arial"/>
                <w:color w:val="000000" w:themeColor="text1"/>
                <w:sz w:val="18"/>
                <w:szCs w:val="18"/>
              </w:rPr>
              <w:t>Quality First Teaching</w:t>
            </w:r>
            <w:r w:rsidR="009B0154" w:rsidRPr="00F865E4">
              <w:rPr>
                <w:rFonts w:ascii="Arial" w:eastAsia="Arial" w:hAnsi="Arial" w:cs="Arial"/>
                <w:color w:val="000000" w:themeColor="text1"/>
                <w:sz w:val="18"/>
                <w:szCs w:val="18"/>
              </w:rPr>
              <w:t xml:space="preserve"> - key priority</w:t>
            </w:r>
            <w:r w:rsidR="00F865E4" w:rsidRPr="00F865E4">
              <w:rPr>
                <w:rFonts w:ascii="Arial" w:eastAsia="Arial" w:hAnsi="Arial" w:cs="Arial"/>
                <w:color w:val="000000" w:themeColor="text1"/>
                <w:sz w:val="18"/>
                <w:szCs w:val="18"/>
              </w:rPr>
              <w:t xml:space="preserve"> </w:t>
            </w:r>
          </w:p>
          <w:p w14:paraId="0474E58A" w14:textId="1F81184E" w:rsidR="00B34536" w:rsidRPr="00F865E4" w:rsidRDefault="00F865E4" w:rsidP="69AE58F0">
            <w:pPr>
              <w:pStyle w:val="paragraph"/>
              <w:rPr>
                <w:rFonts w:ascii="Arial" w:eastAsia="Arial" w:hAnsi="Arial" w:cs="Arial"/>
                <w:color w:val="000000" w:themeColor="text1"/>
                <w:sz w:val="18"/>
                <w:szCs w:val="18"/>
              </w:rPr>
            </w:pPr>
            <w:r w:rsidRPr="00F865E4">
              <w:rPr>
                <w:rFonts w:ascii="Arial" w:eastAsia="Arial" w:hAnsi="Arial" w:cs="Arial"/>
                <w:color w:val="000000" w:themeColor="text1"/>
                <w:sz w:val="18"/>
                <w:szCs w:val="18"/>
              </w:rPr>
              <w:t>Assess and Monitor</w:t>
            </w:r>
          </w:p>
          <w:p w14:paraId="521405CD" w14:textId="77777777" w:rsidR="009B0154" w:rsidRPr="00F865E4" w:rsidRDefault="009B0154" w:rsidP="009B0154">
            <w:pPr>
              <w:pStyle w:val="paragraph"/>
              <w:rPr>
                <w:rFonts w:ascii="Arial" w:eastAsia="Arial" w:hAnsi="Arial" w:cs="Arial"/>
                <w:color w:val="000000" w:themeColor="text1"/>
                <w:sz w:val="18"/>
                <w:szCs w:val="18"/>
              </w:rPr>
            </w:pPr>
            <w:r w:rsidRPr="00F865E4">
              <w:rPr>
                <w:rFonts w:ascii="Arial" w:eastAsia="Arial" w:hAnsi="Arial" w:cs="Arial"/>
                <w:color w:val="000000" w:themeColor="text1"/>
                <w:sz w:val="18"/>
                <w:szCs w:val="18"/>
              </w:rPr>
              <w:t>Specific provision map for pupil’s impacted by missed learning</w:t>
            </w:r>
          </w:p>
          <w:p w14:paraId="14EA92C9" w14:textId="3240B5A0" w:rsidR="009B0154" w:rsidRDefault="009B0154" w:rsidP="69AE58F0">
            <w:pPr>
              <w:pStyle w:val="paragraph"/>
              <w:rPr>
                <w:rFonts w:ascii="Arial" w:eastAsia="Arial" w:hAnsi="Arial" w:cs="Arial"/>
                <w:color w:val="000000" w:themeColor="text1"/>
                <w:sz w:val="18"/>
                <w:szCs w:val="18"/>
              </w:rPr>
            </w:pPr>
            <w:r>
              <w:rPr>
                <w:rFonts w:ascii="Arial" w:eastAsia="Arial" w:hAnsi="Arial" w:cs="Arial"/>
                <w:color w:val="000000" w:themeColor="text1"/>
                <w:sz w:val="18"/>
                <w:szCs w:val="18"/>
              </w:rPr>
              <w:t>Lego Therapy</w:t>
            </w:r>
          </w:p>
          <w:p w14:paraId="44E871BC" w14:textId="2BE1981D" w:rsidR="00B34536" w:rsidRPr="009B0154" w:rsidRDefault="009B0154" w:rsidP="009B0154">
            <w:pPr>
              <w:pStyle w:val="paragraph"/>
              <w:rPr>
                <w:rFonts w:ascii="Arial" w:eastAsia="Arial" w:hAnsi="Arial" w:cs="Arial"/>
                <w:color w:val="000000" w:themeColor="text1"/>
                <w:sz w:val="18"/>
                <w:szCs w:val="18"/>
              </w:rPr>
            </w:pPr>
            <w:r>
              <w:rPr>
                <w:rFonts w:ascii="Arial" w:eastAsia="Arial" w:hAnsi="Arial" w:cs="Arial"/>
                <w:color w:val="000000" w:themeColor="text1"/>
                <w:sz w:val="18"/>
                <w:szCs w:val="18"/>
              </w:rPr>
              <w:t>Blended learning approach to support home/school learning</w:t>
            </w:r>
          </w:p>
        </w:tc>
        <w:tc>
          <w:tcPr>
            <w:tcW w:w="3828" w:type="dxa"/>
            <w:tcMar>
              <w:top w:w="57" w:type="dxa"/>
              <w:left w:w="108" w:type="dxa"/>
              <w:bottom w:w="57" w:type="dxa"/>
              <w:right w:w="108" w:type="dxa"/>
            </w:tcMar>
          </w:tcPr>
          <w:p w14:paraId="46B67DEE" w14:textId="43E764E8" w:rsidR="00B34536" w:rsidRPr="009B0154" w:rsidRDefault="69DFC0D1" w:rsidP="69AE58F0">
            <w:pPr>
              <w:rPr>
                <w:rFonts w:ascii="Arial" w:eastAsia="Arial" w:hAnsi="Arial" w:cs="Arial"/>
                <w:color w:val="70757A"/>
                <w:sz w:val="20"/>
                <w:szCs w:val="20"/>
              </w:rPr>
            </w:pPr>
            <w:r w:rsidRPr="009B0154">
              <w:rPr>
                <w:rStyle w:val="e24kjd"/>
                <w:rFonts w:ascii="Arial" w:eastAsia="Arial" w:hAnsi="Arial" w:cs="Arial"/>
                <w:color w:val="222222"/>
                <w:sz w:val="20"/>
                <w:szCs w:val="20"/>
              </w:rPr>
              <w:t>The National Strategies suggest that the key to success with all learners is </w:t>
            </w:r>
            <w:r w:rsidRPr="009B0154">
              <w:rPr>
                <w:rStyle w:val="e24kjd"/>
                <w:rFonts w:ascii="Arial" w:eastAsia="Arial" w:hAnsi="Arial" w:cs="Arial"/>
                <w:b/>
                <w:bCs/>
                <w:color w:val="222222"/>
                <w:sz w:val="20"/>
                <w:szCs w:val="20"/>
              </w:rPr>
              <w:t>quality first teaching</w:t>
            </w:r>
            <w:r w:rsidR="00F865E4">
              <w:rPr>
                <w:rStyle w:val="e24kjd"/>
                <w:rFonts w:ascii="Arial" w:eastAsia="Arial" w:hAnsi="Arial" w:cs="Arial"/>
                <w:color w:val="222222"/>
                <w:sz w:val="20"/>
                <w:szCs w:val="20"/>
              </w:rPr>
              <w:t xml:space="preserve"> (QFT). ... </w:t>
            </w:r>
            <w:proofErr w:type="gramStart"/>
            <w:r w:rsidR="00F865E4">
              <w:rPr>
                <w:rStyle w:val="e24kjd"/>
                <w:rFonts w:ascii="Arial" w:eastAsia="Arial" w:hAnsi="Arial" w:cs="Arial"/>
                <w:color w:val="222222"/>
                <w:sz w:val="20"/>
                <w:szCs w:val="20"/>
              </w:rPr>
              <w:t>an</w:t>
            </w:r>
            <w:proofErr w:type="gramEnd"/>
            <w:r w:rsidR="00F865E4">
              <w:rPr>
                <w:rStyle w:val="e24kjd"/>
                <w:rFonts w:ascii="Arial" w:eastAsia="Arial" w:hAnsi="Arial" w:cs="Arial"/>
                <w:color w:val="222222"/>
                <w:sz w:val="20"/>
                <w:szCs w:val="20"/>
              </w:rPr>
              <w:t xml:space="preserve"> </w:t>
            </w:r>
            <w:r w:rsidRPr="009B0154">
              <w:rPr>
                <w:rStyle w:val="e24kjd"/>
                <w:rFonts w:ascii="Arial" w:eastAsia="Arial" w:hAnsi="Arial" w:cs="Arial"/>
                <w:color w:val="222222"/>
                <w:sz w:val="20"/>
                <w:szCs w:val="20"/>
              </w:rPr>
              <w:t>expectation that pupils will accept responsibility for their own learning and work independently. regular use of encouragement and authentic praise to engage and motivate pupils.</w:t>
            </w:r>
            <w:r w:rsidRPr="009B0154">
              <w:rPr>
                <w:rStyle w:val="kx21rb"/>
                <w:rFonts w:ascii="Arial" w:eastAsia="Arial" w:hAnsi="Arial" w:cs="Arial"/>
                <w:color w:val="70757A"/>
                <w:sz w:val="20"/>
                <w:szCs w:val="20"/>
              </w:rPr>
              <w:t>11 Mar 2015</w:t>
            </w:r>
          </w:p>
          <w:p w14:paraId="624A8A02" w14:textId="78641676" w:rsidR="00B34536" w:rsidRDefault="00B34536" w:rsidP="69AE58F0">
            <w:pPr>
              <w:rPr>
                <w:rFonts w:ascii="Arial" w:hAnsi="Arial" w:cs="Arial"/>
                <w:sz w:val="18"/>
                <w:szCs w:val="18"/>
              </w:rPr>
            </w:pPr>
          </w:p>
        </w:tc>
        <w:tc>
          <w:tcPr>
            <w:tcW w:w="3260" w:type="dxa"/>
            <w:shd w:val="clear" w:color="auto" w:fill="auto"/>
            <w:tcMar>
              <w:top w:w="57" w:type="dxa"/>
              <w:left w:w="108" w:type="dxa"/>
              <w:bottom w:w="57" w:type="dxa"/>
              <w:right w:w="108" w:type="dxa"/>
            </w:tcMar>
          </w:tcPr>
          <w:p w14:paraId="4829EE9B" w14:textId="7EF38D62" w:rsidR="00B34536" w:rsidRDefault="20D45234"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Lesson observations to look at </w:t>
            </w:r>
            <w:r w:rsidRPr="69AE58F0">
              <w:rPr>
                <w:rStyle w:val="normaltextrun"/>
                <w:rFonts w:ascii="Arial" w:eastAsia="Arial" w:hAnsi="Arial" w:cs="Arial"/>
                <w:b/>
                <w:bCs/>
                <w:color w:val="000000" w:themeColor="text1"/>
                <w:sz w:val="20"/>
                <w:szCs w:val="20"/>
              </w:rPr>
              <w:t>challenge/impact.</w:t>
            </w:r>
            <w:r w:rsidRPr="69AE58F0">
              <w:rPr>
                <w:rStyle w:val="eop"/>
                <w:rFonts w:ascii="Arial" w:eastAsia="Arial" w:hAnsi="Arial" w:cs="Arial"/>
                <w:color w:val="000000" w:themeColor="text1"/>
                <w:sz w:val="20"/>
                <w:szCs w:val="20"/>
              </w:rPr>
              <w:t> </w:t>
            </w:r>
          </w:p>
          <w:p w14:paraId="28879B91" w14:textId="72D2957B" w:rsidR="00B34536" w:rsidRDefault="20D45234"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Pupil progress meetings identify target children forensically.</w:t>
            </w:r>
          </w:p>
          <w:p w14:paraId="4C97B35C" w14:textId="6AF45CC3" w:rsidR="00B34536" w:rsidRDefault="20D45234" w:rsidP="69AE58F0">
            <w:pPr>
              <w:spacing w:beforeAutospacing="1" w:afterAutospacing="1"/>
              <w:rPr>
                <w:rFonts w:ascii="Arial" w:eastAsia="Arial" w:hAnsi="Arial" w:cs="Arial"/>
                <w:color w:val="000000" w:themeColor="text1"/>
                <w:sz w:val="20"/>
                <w:szCs w:val="20"/>
              </w:rPr>
            </w:pPr>
            <w:r w:rsidRPr="69AE58F0">
              <w:rPr>
                <w:rStyle w:val="eop"/>
                <w:rFonts w:ascii="Arial" w:eastAsia="Arial" w:hAnsi="Arial" w:cs="Arial"/>
                <w:color w:val="000000" w:themeColor="text1"/>
                <w:sz w:val="20"/>
                <w:szCs w:val="20"/>
              </w:rPr>
              <w:t> </w:t>
            </w:r>
            <w:r w:rsidRPr="69AE58F0">
              <w:rPr>
                <w:rStyle w:val="normaltextrun"/>
                <w:rFonts w:ascii="Arial" w:eastAsia="Arial" w:hAnsi="Arial" w:cs="Arial"/>
                <w:color w:val="000000" w:themeColor="text1"/>
                <w:sz w:val="20"/>
                <w:szCs w:val="20"/>
              </w:rPr>
              <w:t>Book monitoring to dig deeper into how effective the teacher/pupil ‘response’ to the work has been </w:t>
            </w:r>
            <w:proofErr w:type="spellStart"/>
            <w:r w:rsidRPr="69AE58F0">
              <w:rPr>
                <w:rStyle w:val="normaltextrun"/>
                <w:rFonts w:ascii="Arial" w:eastAsia="Arial" w:hAnsi="Arial" w:cs="Arial"/>
                <w:color w:val="000000" w:themeColor="text1"/>
                <w:sz w:val="20"/>
                <w:szCs w:val="20"/>
              </w:rPr>
              <w:t>ie</w:t>
            </w:r>
            <w:proofErr w:type="spellEnd"/>
            <w:r w:rsidR="00F865E4">
              <w:rPr>
                <w:rStyle w:val="normaltextrun"/>
                <w:rFonts w:ascii="Arial" w:eastAsia="Arial" w:hAnsi="Arial" w:cs="Arial"/>
                <w:color w:val="000000" w:themeColor="text1"/>
                <w:sz w:val="20"/>
                <w:szCs w:val="20"/>
              </w:rPr>
              <w:t xml:space="preserve"> </w:t>
            </w:r>
            <w:r w:rsidRPr="69AE58F0">
              <w:rPr>
                <w:rStyle w:val="normaltextrun"/>
                <w:rFonts w:ascii="Arial" w:eastAsia="Arial" w:hAnsi="Arial" w:cs="Arial"/>
                <w:color w:val="000000" w:themeColor="text1"/>
                <w:sz w:val="20"/>
                <w:szCs w:val="20"/>
              </w:rPr>
              <w:t>- has it improved the child’s progress?</w:t>
            </w:r>
          </w:p>
          <w:p w14:paraId="61829076" w14:textId="6278677D" w:rsidR="00B34536" w:rsidRDefault="00B34536" w:rsidP="69AE58F0">
            <w:pPr>
              <w:rPr>
                <w:rFonts w:ascii="Arial" w:hAnsi="Arial" w:cs="Arial"/>
                <w:sz w:val="18"/>
                <w:szCs w:val="18"/>
              </w:rPr>
            </w:pPr>
          </w:p>
        </w:tc>
        <w:tc>
          <w:tcPr>
            <w:tcW w:w="1276" w:type="dxa"/>
            <w:shd w:val="clear" w:color="auto" w:fill="auto"/>
            <w:tcMar>
              <w:top w:w="0" w:type="dxa"/>
              <w:left w:w="108" w:type="dxa"/>
              <w:bottom w:w="0" w:type="dxa"/>
              <w:right w:w="108" w:type="dxa"/>
            </w:tcMar>
          </w:tcPr>
          <w:p w14:paraId="7BF19DA6" w14:textId="7981C5CF" w:rsidR="00B34536" w:rsidRDefault="00B34536" w:rsidP="69AE58F0">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56E30787" w14:textId="07DC524E" w:rsidR="00B34536" w:rsidRPr="008D462C" w:rsidRDefault="20D45234" w:rsidP="69AE58F0">
            <w:pPr>
              <w:rPr>
                <w:rFonts w:ascii="Arial" w:hAnsi="Arial" w:cs="Arial"/>
                <w:b/>
                <w:bCs/>
                <w:sz w:val="18"/>
                <w:szCs w:val="18"/>
              </w:rPr>
            </w:pPr>
            <w:r w:rsidRPr="69AE58F0">
              <w:rPr>
                <w:rFonts w:ascii="Arial" w:hAnsi="Arial" w:cs="Arial"/>
                <w:b/>
                <w:bCs/>
                <w:sz w:val="18"/>
                <w:szCs w:val="18"/>
              </w:rPr>
              <w:t>Half termly</w:t>
            </w:r>
          </w:p>
        </w:tc>
      </w:tr>
      <w:tr w:rsidR="00B34536" w14:paraId="3E7B63CD" w14:textId="77777777" w:rsidTr="69AE58F0">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0C6AD126"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0FC86193" w14:textId="77777777" w:rsidTr="69AE58F0">
        <w:trPr>
          <w:trHeight w:val="1820"/>
        </w:trPr>
        <w:tc>
          <w:tcPr>
            <w:tcW w:w="2235" w:type="dxa"/>
            <w:tcMar>
              <w:top w:w="57" w:type="dxa"/>
              <w:left w:w="108" w:type="dxa"/>
              <w:bottom w:w="57" w:type="dxa"/>
              <w:right w:w="108" w:type="dxa"/>
            </w:tcMar>
          </w:tcPr>
          <w:p w14:paraId="4903F138" w14:textId="224971DF" w:rsidR="00B34536" w:rsidRDefault="3B2C4B9C" w:rsidP="00B34536">
            <w:pPr>
              <w:rPr>
                <w:rFonts w:ascii="Arial" w:hAnsi="Arial" w:cs="Arial"/>
                <w:b/>
                <w:bCs/>
                <w:sz w:val="18"/>
                <w:szCs w:val="18"/>
              </w:rPr>
            </w:pPr>
            <w:r w:rsidRPr="69AE58F0">
              <w:rPr>
                <w:rFonts w:ascii="Arial" w:hAnsi="Arial" w:cs="Arial"/>
                <w:b/>
                <w:bCs/>
                <w:sz w:val="18"/>
                <w:szCs w:val="18"/>
              </w:rPr>
              <w:t>Improved attainment in writing</w:t>
            </w:r>
            <w:r w:rsidR="0A8D4E39" w:rsidRPr="69AE58F0">
              <w:rPr>
                <w:rFonts w:ascii="Arial" w:hAnsi="Arial" w:cs="Arial"/>
                <w:b/>
                <w:bCs/>
                <w:sz w:val="18"/>
                <w:szCs w:val="18"/>
              </w:rPr>
              <w:t xml:space="preserve"> and reading</w:t>
            </w:r>
            <w:r w:rsidRPr="69AE58F0">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7EEB7E0F" w14:textId="77777777" w:rsidR="00B34536" w:rsidRDefault="00B34536" w:rsidP="00B34536">
            <w:pPr>
              <w:rPr>
                <w:rFonts w:ascii="Arial" w:hAnsi="Arial" w:cs="Arial"/>
                <w:sz w:val="18"/>
                <w:szCs w:val="18"/>
              </w:rPr>
            </w:pPr>
            <w:r>
              <w:rPr>
                <w:rFonts w:ascii="Arial" w:hAnsi="Arial" w:cs="Arial"/>
                <w:sz w:val="18"/>
                <w:szCs w:val="18"/>
              </w:rPr>
              <w:t>Precision Teaching</w:t>
            </w:r>
          </w:p>
          <w:p w14:paraId="17AD93B2" w14:textId="77777777" w:rsidR="00B34536" w:rsidRDefault="00B34536" w:rsidP="00B34536">
            <w:pPr>
              <w:rPr>
                <w:rFonts w:ascii="Arial" w:hAnsi="Arial" w:cs="Arial"/>
                <w:sz w:val="18"/>
                <w:szCs w:val="18"/>
              </w:rPr>
            </w:pPr>
          </w:p>
          <w:p w14:paraId="752C0B45" w14:textId="77777777" w:rsidR="00B34536" w:rsidRDefault="00B34536" w:rsidP="00B34536">
            <w:r>
              <w:t xml:space="preserve">1:1 sessions. 1:1 comprehension/understand </w:t>
            </w:r>
            <w:proofErr w:type="spellStart"/>
            <w:r>
              <w:t>ing</w:t>
            </w:r>
            <w:proofErr w:type="spellEnd"/>
            <w:r>
              <w:t xml:space="preserve"> support</w:t>
            </w:r>
          </w:p>
          <w:p w14:paraId="0DE4B5B7" w14:textId="77777777" w:rsidR="00B34536" w:rsidRDefault="00B34536" w:rsidP="00B34536"/>
          <w:p w14:paraId="15B55126" w14:textId="77777777" w:rsidR="00B34536" w:rsidRDefault="00B34536" w:rsidP="00B34536">
            <w:r>
              <w:t>Pre-Teaching and same day conferencing</w:t>
            </w:r>
          </w:p>
          <w:p w14:paraId="2DBF0D7D" w14:textId="368E3D15" w:rsidR="00B34536" w:rsidRDefault="00B34536" w:rsidP="00B34536"/>
          <w:p w14:paraId="73CE5561" w14:textId="77777777" w:rsidR="00B34536" w:rsidRDefault="00B34536" w:rsidP="00B34536">
            <w:r>
              <w:t>SATs Booster Club</w:t>
            </w:r>
          </w:p>
          <w:p w14:paraId="6B62F1B3" w14:textId="77777777" w:rsidR="00B34536" w:rsidRDefault="00B34536" w:rsidP="00B34536"/>
          <w:p w14:paraId="4ECA92C8" w14:textId="77777777" w:rsidR="00B34536" w:rsidRDefault="00B34536" w:rsidP="00B34536">
            <w:r>
              <w:t>QFT CPD</w:t>
            </w:r>
          </w:p>
          <w:p w14:paraId="680A4E5D" w14:textId="09CA12D1" w:rsidR="00B34536" w:rsidRDefault="00B34536" w:rsidP="00B34536"/>
          <w:p w14:paraId="27F5ACFF" w14:textId="77777777" w:rsidR="00B34536" w:rsidRDefault="00B34536" w:rsidP="00B34536">
            <w:r>
              <w:t>Magenta Principles</w:t>
            </w:r>
          </w:p>
          <w:p w14:paraId="19219836" w14:textId="77777777" w:rsidR="00B00F73" w:rsidRDefault="00B00F73" w:rsidP="00B34536"/>
          <w:p w14:paraId="296FEF7D" w14:textId="77777777" w:rsidR="00B34536" w:rsidRDefault="00B34536" w:rsidP="00B34536"/>
          <w:p w14:paraId="7194DBDC"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7D9749F9" w14:textId="77777777" w:rsidR="00B34536" w:rsidRPr="00B00F73" w:rsidRDefault="00B34536" w:rsidP="00B34536">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769D0D3C" w14:textId="77777777" w:rsidR="00B34536" w:rsidRPr="00B00F73" w:rsidRDefault="00B34536" w:rsidP="00B34536">
            <w:pPr>
              <w:rPr>
                <w:rFonts w:ascii="Arial" w:hAnsi="Arial" w:cs="Arial"/>
                <w:sz w:val="20"/>
                <w:szCs w:val="20"/>
              </w:rPr>
            </w:pPr>
          </w:p>
          <w:p w14:paraId="54CD245A" w14:textId="77777777" w:rsidR="00B34536" w:rsidRPr="00B00F73" w:rsidRDefault="00B34536" w:rsidP="00B34536">
            <w:pPr>
              <w:rPr>
                <w:sz w:val="20"/>
                <w:szCs w:val="20"/>
              </w:rPr>
            </w:pPr>
          </w:p>
          <w:p w14:paraId="540DEDEA"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1231BE67" w14:textId="77777777" w:rsidR="00B00F73" w:rsidRPr="00B00F73" w:rsidRDefault="00B00F73" w:rsidP="00B34536">
            <w:pPr>
              <w:rPr>
                <w:rStyle w:val="kx21rb"/>
                <w:rFonts w:ascii="Arial" w:hAnsi="Arial" w:cs="Arial"/>
                <w:color w:val="70757A"/>
                <w:sz w:val="20"/>
                <w:szCs w:val="20"/>
                <w:shd w:val="clear" w:color="auto" w:fill="FFFFFF"/>
              </w:rPr>
            </w:pPr>
          </w:p>
          <w:p w14:paraId="36FEB5B0" w14:textId="77777777" w:rsidR="00B00F73" w:rsidRPr="00B00F73" w:rsidRDefault="00B00F73" w:rsidP="00B34536">
            <w:pPr>
              <w:rPr>
                <w:rStyle w:val="kx21rb"/>
                <w:rFonts w:ascii="Arial" w:hAnsi="Arial" w:cs="Arial"/>
                <w:color w:val="70757A"/>
                <w:sz w:val="20"/>
                <w:szCs w:val="20"/>
                <w:shd w:val="clear" w:color="auto" w:fill="FFFFFF"/>
              </w:rPr>
            </w:pPr>
          </w:p>
          <w:p w14:paraId="798B74BE"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167F8C08"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tc>
        <w:tc>
          <w:tcPr>
            <w:tcW w:w="3260" w:type="dxa"/>
            <w:shd w:val="clear" w:color="auto" w:fill="auto"/>
            <w:tcMar>
              <w:top w:w="57" w:type="dxa"/>
              <w:left w:w="108" w:type="dxa"/>
              <w:bottom w:w="57" w:type="dxa"/>
              <w:right w:w="108" w:type="dxa"/>
            </w:tcMar>
          </w:tcPr>
          <w:p w14:paraId="07171943"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649CC1F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BF96C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0D7AA6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7196D06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2AAD01E9"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34FF1C98"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81A64D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D072C0D"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48A21919"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6BD18F9B"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1625C92"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238601FE" w14:textId="77777777" w:rsidR="00B34536" w:rsidRPr="008D462C" w:rsidRDefault="00B34536" w:rsidP="00B34536">
            <w:pPr>
              <w:rPr>
                <w:rFonts w:ascii="Arial" w:hAnsi="Arial" w:cs="Arial"/>
                <w:b/>
                <w:sz w:val="18"/>
                <w:szCs w:val="18"/>
              </w:rPr>
            </w:pPr>
          </w:p>
          <w:p w14:paraId="2A011983"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16ED41F6" w14:textId="77777777" w:rsidR="00B34536" w:rsidRDefault="00B34536" w:rsidP="00B34536">
            <w:pPr>
              <w:rPr>
                <w:rFonts w:ascii="Arial" w:hAnsi="Arial" w:cs="Arial"/>
                <w:sz w:val="18"/>
                <w:szCs w:val="18"/>
              </w:rPr>
            </w:pPr>
            <w:r>
              <w:rPr>
                <w:rFonts w:ascii="Arial" w:hAnsi="Arial" w:cs="Arial"/>
                <w:sz w:val="18"/>
                <w:szCs w:val="18"/>
              </w:rPr>
              <w:t>Termly</w:t>
            </w:r>
          </w:p>
        </w:tc>
      </w:tr>
      <w:tr w:rsidR="008278BF" w14:paraId="34310DDC" w14:textId="77777777" w:rsidTr="69AE58F0">
        <w:trPr>
          <w:trHeight w:val="784"/>
        </w:trPr>
        <w:tc>
          <w:tcPr>
            <w:tcW w:w="2235" w:type="dxa"/>
            <w:tcMar>
              <w:top w:w="57" w:type="dxa"/>
              <w:left w:w="108" w:type="dxa"/>
              <w:bottom w:w="57" w:type="dxa"/>
              <w:right w:w="108" w:type="dxa"/>
            </w:tcMar>
          </w:tcPr>
          <w:p w14:paraId="76672492" w14:textId="5BD8A586" w:rsidR="008278BF" w:rsidRDefault="7D427B1A"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t>Some pupil premium children’s progress will have been impacted by the school closures linked to the COVID-19 pandemic</w:t>
            </w:r>
          </w:p>
          <w:p w14:paraId="5A51EEE1" w14:textId="01D6BD68" w:rsidR="008278BF" w:rsidRDefault="008278BF" w:rsidP="69AE58F0">
            <w:pPr>
              <w:rPr>
                <w:rFonts w:ascii="Arial" w:hAnsi="Arial" w:cs="Arial"/>
                <w:b/>
                <w:bCs/>
                <w:sz w:val="18"/>
                <w:szCs w:val="18"/>
              </w:rPr>
            </w:pPr>
          </w:p>
        </w:tc>
        <w:tc>
          <w:tcPr>
            <w:tcW w:w="2409" w:type="dxa"/>
            <w:tcMar>
              <w:top w:w="57" w:type="dxa"/>
              <w:left w:w="108" w:type="dxa"/>
              <w:bottom w:w="57" w:type="dxa"/>
              <w:right w:w="108" w:type="dxa"/>
            </w:tcMar>
          </w:tcPr>
          <w:p w14:paraId="221B7ADD" w14:textId="1C87E9C7" w:rsidR="008278BF" w:rsidRDefault="7D427B1A" w:rsidP="69AE58F0">
            <w:pPr>
              <w:rPr>
                <w:rFonts w:ascii="Arial" w:eastAsia="Arial" w:hAnsi="Arial" w:cs="Arial"/>
                <w:color w:val="000000" w:themeColor="text1"/>
                <w:sz w:val="18"/>
                <w:szCs w:val="18"/>
              </w:rPr>
            </w:pPr>
            <w:r w:rsidRPr="69AE58F0">
              <w:rPr>
                <w:rFonts w:ascii="Arial" w:eastAsia="Arial" w:hAnsi="Arial" w:cs="Arial"/>
                <w:color w:val="000000" w:themeColor="text1"/>
                <w:sz w:val="18"/>
                <w:szCs w:val="18"/>
              </w:rPr>
              <w:t>Precision Teaching</w:t>
            </w:r>
          </w:p>
          <w:p w14:paraId="5C5E07C6" w14:textId="0E34E8BE" w:rsidR="008278BF" w:rsidRDefault="008278BF" w:rsidP="69AE58F0">
            <w:pPr>
              <w:rPr>
                <w:rFonts w:ascii="Arial" w:eastAsia="Arial" w:hAnsi="Arial" w:cs="Arial"/>
                <w:color w:val="000000" w:themeColor="text1"/>
                <w:sz w:val="18"/>
                <w:szCs w:val="18"/>
              </w:rPr>
            </w:pPr>
          </w:p>
          <w:p w14:paraId="20166C94" w14:textId="3DB92A31" w:rsidR="008278BF" w:rsidRDefault="7D427B1A" w:rsidP="69AE58F0">
            <w:pPr>
              <w:rPr>
                <w:color w:val="000000" w:themeColor="text1"/>
              </w:rPr>
            </w:pPr>
            <w:r w:rsidRPr="69AE58F0">
              <w:rPr>
                <w:color w:val="000000" w:themeColor="text1"/>
              </w:rPr>
              <w:t>1:1 sessions. 1:1 comprehension/understanding support</w:t>
            </w:r>
          </w:p>
          <w:p w14:paraId="0837DF71" w14:textId="04B3E2BD" w:rsidR="008278BF" w:rsidRDefault="008278BF" w:rsidP="69AE58F0">
            <w:pPr>
              <w:rPr>
                <w:color w:val="000000" w:themeColor="text1"/>
              </w:rPr>
            </w:pPr>
          </w:p>
          <w:p w14:paraId="7E81068B" w14:textId="7B82A070" w:rsidR="008278BF" w:rsidRDefault="7D427B1A" w:rsidP="69AE58F0">
            <w:pPr>
              <w:rPr>
                <w:color w:val="000000" w:themeColor="text1"/>
              </w:rPr>
            </w:pPr>
            <w:r w:rsidRPr="69AE58F0">
              <w:rPr>
                <w:color w:val="000000" w:themeColor="text1"/>
              </w:rPr>
              <w:t>Pre-Teaching and same day conferencing</w:t>
            </w:r>
            <w:r w:rsidR="00F865E4">
              <w:rPr>
                <w:color w:val="000000" w:themeColor="text1"/>
              </w:rPr>
              <w:t xml:space="preserve"> (Mop up)</w:t>
            </w:r>
          </w:p>
          <w:p w14:paraId="2EAC9A77" w14:textId="0D4A434B" w:rsidR="008278BF" w:rsidRDefault="008278BF" w:rsidP="69AE58F0">
            <w:pPr>
              <w:rPr>
                <w:color w:val="000000" w:themeColor="text1"/>
              </w:rPr>
            </w:pPr>
          </w:p>
          <w:p w14:paraId="4A8E964D" w14:textId="7AD3B3C5" w:rsidR="008278BF" w:rsidRDefault="7D427B1A" w:rsidP="69AE58F0">
            <w:pPr>
              <w:rPr>
                <w:color w:val="000000" w:themeColor="text1"/>
              </w:rPr>
            </w:pPr>
            <w:r w:rsidRPr="69AE58F0">
              <w:rPr>
                <w:color w:val="000000" w:themeColor="text1"/>
              </w:rPr>
              <w:t>SATs Booster Club</w:t>
            </w:r>
          </w:p>
          <w:p w14:paraId="05EBA478" w14:textId="0D5F88E9" w:rsidR="008278BF" w:rsidRDefault="008278BF" w:rsidP="69AE58F0">
            <w:pPr>
              <w:rPr>
                <w:color w:val="000000" w:themeColor="text1"/>
              </w:rPr>
            </w:pPr>
          </w:p>
          <w:p w14:paraId="5055594F" w14:textId="25EC756E" w:rsidR="008278BF" w:rsidRDefault="7D427B1A" w:rsidP="69AE58F0">
            <w:pPr>
              <w:rPr>
                <w:color w:val="000000" w:themeColor="text1"/>
              </w:rPr>
            </w:pPr>
            <w:r w:rsidRPr="69AE58F0">
              <w:rPr>
                <w:color w:val="000000" w:themeColor="text1"/>
              </w:rPr>
              <w:t>QFT CPD</w:t>
            </w:r>
          </w:p>
          <w:p w14:paraId="6E965A59" w14:textId="60B8ED0B" w:rsidR="008278BF" w:rsidRDefault="008278BF" w:rsidP="69AE58F0">
            <w:pPr>
              <w:rPr>
                <w:color w:val="000000" w:themeColor="text1"/>
              </w:rPr>
            </w:pPr>
          </w:p>
          <w:p w14:paraId="23E877C8" w14:textId="49925D69" w:rsidR="008278BF" w:rsidRDefault="7D427B1A" w:rsidP="69AE58F0">
            <w:pPr>
              <w:rPr>
                <w:color w:val="000000" w:themeColor="text1"/>
              </w:rPr>
            </w:pPr>
            <w:r w:rsidRPr="69AE58F0">
              <w:rPr>
                <w:color w:val="000000" w:themeColor="text1"/>
              </w:rPr>
              <w:t>Power of 2 – Key Skills</w:t>
            </w:r>
          </w:p>
          <w:p w14:paraId="5022C8D5" w14:textId="472E32B7" w:rsidR="008278BF" w:rsidRDefault="008278BF" w:rsidP="69AE58F0">
            <w:pPr>
              <w:rPr>
                <w:color w:val="000000" w:themeColor="text1"/>
              </w:rPr>
            </w:pPr>
          </w:p>
          <w:p w14:paraId="5FA3AC40" w14:textId="0121A266" w:rsidR="008278BF" w:rsidRDefault="7D427B1A" w:rsidP="69AE58F0">
            <w:pPr>
              <w:rPr>
                <w:color w:val="000000" w:themeColor="text1"/>
              </w:rPr>
            </w:pPr>
            <w:r w:rsidRPr="69AE58F0">
              <w:rPr>
                <w:color w:val="000000" w:themeColor="text1"/>
              </w:rPr>
              <w:t>Magenta Principles</w:t>
            </w:r>
          </w:p>
          <w:p w14:paraId="2D45BA2F" w14:textId="0BE3AEDA" w:rsidR="008278BF" w:rsidRDefault="008278BF" w:rsidP="69AE58F0">
            <w:pPr>
              <w:rPr>
                <w:color w:val="000000" w:themeColor="text1"/>
              </w:rPr>
            </w:pPr>
          </w:p>
          <w:p w14:paraId="0313626E" w14:textId="30D97B29" w:rsidR="008278BF" w:rsidRDefault="7D427B1A" w:rsidP="69AE58F0">
            <w:pPr>
              <w:rPr>
                <w:color w:val="000000" w:themeColor="text1"/>
              </w:rPr>
            </w:pPr>
            <w:r w:rsidRPr="69AE58F0">
              <w:rPr>
                <w:color w:val="000000" w:themeColor="text1"/>
              </w:rPr>
              <w:t>‘Maths no Problem’</w:t>
            </w:r>
            <w:r w:rsidR="00F865E4">
              <w:rPr>
                <w:color w:val="000000" w:themeColor="text1"/>
              </w:rPr>
              <w:t xml:space="preserve"> &amp; mastery maths approach</w:t>
            </w:r>
          </w:p>
          <w:p w14:paraId="44FB30F8" w14:textId="1228DF4C" w:rsidR="008278BF" w:rsidRDefault="008278BF" w:rsidP="00F865E4">
            <w:pPr>
              <w:rPr>
                <w:rFonts w:ascii="Arial" w:hAnsi="Arial" w:cs="Arial"/>
                <w:sz w:val="18"/>
                <w:szCs w:val="18"/>
              </w:rPr>
            </w:pPr>
          </w:p>
        </w:tc>
        <w:tc>
          <w:tcPr>
            <w:tcW w:w="3828" w:type="dxa"/>
            <w:tcMar>
              <w:top w:w="57" w:type="dxa"/>
              <w:left w:w="108" w:type="dxa"/>
              <w:bottom w:w="57" w:type="dxa"/>
              <w:right w:w="108" w:type="dxa"/>
            </w:tcMar>
          </w:tcPr>
          <w:p w14:paraId="62AA472F" w14:textId="78AE0832" w:rsidR="00D2451E" w:rsidRPr="00F865E4" w:rsidRDefault="7D427B1A" w:rsidP="69AE58F0">
            <w:pPr>
              <w:rPr>
                <w:rFonts w:ascii="Arial" w:eastAsia="Arial" w:hAnsi="Arial" w:cs="Arial"/>
                <w:color w:val="000000" w:themeColor="text1"/>
                <w:sz w:val="20"/>
                <w:szCs w:val="20"/>
              </w:rPr>
            </w:pPr>
            <w:r w:rsidRPr="00F865E4">
              <w:rPr>
                <w:rFonts w:ascii="Arial" w:eastAsia="Arial" w:hAnsi="Arial" w:cs="Arial"/>
                <w:color w:val="000000" w:themeColor="text1"/>
                <w:sz w:val="20"/>
                <w:szCs w:val="20"/>
              </w:rPr>
              <w:t>Precision Teaching: “Literally hundreds of thousands of charted instructional projects have demonstrated the effectiveness of this approach” Carl Binder, Cathy Watkins (1990)</w:t>
            </w:r>
          </w:p>
          <w:p w14:paraId="2F7825F7" w14:textId="7FFD7901" w:rsidR="00D2451E" w:rsidRPr="00F865E4" w:rsidRDefault="00D2451E" w:rsidP="69AE58F0">
            <w:pPr>
              <w:rPr>
                <w:rFonts w:ascii="Arial" w:eastAsia="Arial" w:hAnsi="Arial" w:cs="Arial"/>
                <w:color w:val="000000" w:themeColor="text1"/>
                <w:sz w:val="20"/>
                <w:szCs w:val="20"/>
              </w:rPr>
            </w:pPr>
          </w:p>
          <w:p w14:paraId="19D2364F" w14:textId="08B3D1BE" w:rsidR="00D2451E" w:rsidRPr="00F865E4" w:rsidRDefault="00D2451E" w:rsidP="69AE58F0">
            <w:pPr>
              <w:rPr>
                <w:color w:val="000000" w:themeColor="text1"/>
                <w:sz w:val="20"/>
                <w:szCs w:val="20"/>
              </w:rPr>
            </w:pPr>
          </w:p>
          <w:p w14:paraId="2F6F744F" w14:textId="4A35AB0A" w:rsidR="00D2451E" w:rsidRPr="00F865E4" w:rsidRDefault="7D427B1A" w:rsidP="69AE58F0">
            <w:pPr>
              <w:rPr>
                <w:rFonts w:ascii="Arial" w:eastAsia="Arial" w:hAnsi="Arial" w:cs="Arial"/>
                <w:color w:val="70757A"/>
                <w:sz w:val="20"/>
                <w:szCs w:val="20"/>
              </w:rPr>
            </w:pPr>
            <w:r w:rsidRPr="00F865E4">
              <w:rPr>
                <w:rStyle w:val="e24kjd"/>
                <w:rFonts w:ascii="Arial" w:eastAsia="Arial" w:hAnsi="Arial" w:cs="Arial"/>
                <w:color w:val="222222"/>
                <w:sz w:val="20"/>
                <w:szCs w:val="20"/>
              </w:rPr>
              <w:t>The National Strategies suggest that the key to success with all learners is </w:t>
            </w:r>
            <w:r w:rsidRPr="00F865E4">
              <w:rPr>
                <w:rStyle w:val="e24kjd"/>
                <w:rFonts w:ascii="Arial" w:eastAsia="Arial" w:hAnsi="Arial" w:cs="Arial"/>
                <w:b/>
                <w:bCs/>
                <w:color w:val="222222"/>
                <w:sz w:val="20"/>
                <w:szCs w:val="20"/>
              </w:rPr>
              <w:t>quality first teaching</w:t>
            </w:r>
            <w:r w:rsidRPr="00F865E4">
              <w:rPr>
                <w:rStyle w:val="e24kjd"/>
                <w:rFonts w:ascii="Arial" w:eastAsia="Arial" w:hAnsi="Arial" w:cs="Arial"/>
                <w:color w:val="222222"/>
                <w:sz w:val="20"/>
                <w:szCs w:val="20"/>
              </w:rPr>
              <w:t xml:space="preserve"> (QFT). ... </w:t>
            </w:r>
            <w:proofErr w:type="gramStart"/>
            <w:r w:rsidRPr="00F865E4">
              <w:rPr>
                <w:rStyle w:val="e24kjd"/>
                <w:rFonts w:ascii="Arial" w:eastAsia="Arial" w:hAnsi="Arial" w:cs="Arial"/>
                <w:color w:val="222222"/>
                <w:sz w:val="20"/>
                <w:szCs w:val="20"/>
              </w:rPr>
              <w:t>an</w:t>
            </w:r>
            <w:proofErr w:type="gramEnd"/>
            <w:r w:rsidRPr="00F865E4">
              <w:rPr>
                <w:rStyle w:val="e24kjd"/>
                <w:rFonts w:ascii="Arial" w:eastAsia="Arial" w:hAnsi="Arial" w:cs="Arial"/>
                <w:color w:val="222222"/>
                <w:sz w:val="20"/>
                <w:szCs w:val="20"/>
              </w:rPr>
              <w:t xml:space="preserve"> expectation that pupils will accept responsibility for their own learning and work independently. regular use of encouragement and authentic praise to engage and motivate pupils.</w:t>
            </w:r>
            <w:r w:rsidRPr="00F865E4">
              <w:rPr>
                <w:rStyle w:val="kx21rb"/>
                <w:rFonts w:ascii="Arial" w:eastAsia="Arial" w:hAnsi="Arial" w:cs="Arial"/>
                <w:color w:val="70757A"/>
                <w:sz w:val="20"/>
                <w:szCs w:val="20"/>
              </w:rPr>
              <w:t>11 Mar 2015</w:t>
            </w:r>
          </w:p>
          <w:p w14:paraId="1BD4992D" w14:textId="77777777" w:rsidR="00D2451E" w:rsidRDefault="00D2451E" w:rsidP="69AE58F0">
            <w:pPr>
              <w:rPr>
                <w:rFonts w:ascii="Arial" w:hAnsi="Arial" w:cs="Arial"/>
                <w:color w:val="333333"/>
                <w:sz w:val="20"/>
                <w:szCs w:val="20"/>
              </w:rPr>
            </w:pPr>
          </w:p>
        </w:tc>
        <w:tc>
          <w:tcPr>
            <w:tcW w:w="3260" w:type="dxa"/>
            <w:shd w:val="clear" w:color="auto" w:fill="auto"/>
            <w:tcMar>
              <w:top w:w="57" w:type="dxa"/>
              <w:left w:w="108" w:type="dxa"/>
              <w:bottom w:w="57" w:type="dxa"/>
              <w:right w:w="108" w:type="dxa"/>
            </w:tcMar>
          </w:tcPr>
          <w:p w14:paraId="49B0877E" w14:textId="7B6816A3"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All staff to have a greater understanding of the position of each subject’s current focus, good practice and shared resources.  </w:t>
            </w:r>
          </w:p>
          <w:p w14:paraId="46F888CF" w14:textId="6F817B2A" w:rsidR="008278BF" w:rsidRDefault="7D427B1A" w:rsidP="69AE58F0">
            <w:pPr>
              <w:spacing w:beforeAutospacing="1" w:afterAutospacing="1"/>
              <w:rPr>
                <w:rFonts w:ascii="Arial" w:eastAsia="Arial" w:hAnsi="Arial" w:cs="Arial"/>
                <w:color w:val="000000" w:themeColor="text1"/>
                <w:sz w:val="20"/>
                <w:szCs w:val="20"/>
              </w:rPr>
            </w:pPr>
            <w:r w:rsidRPr="69AE58F0">
              <w:rPr>
                <w:rStyle w:val="eop"/>
                <w:rFonts w:ascii="Arial" w:eastAsia="Arial" w:hAnsi="Arial" w:cs="Arial"/>
                <w:color w:val="000000" w:themeColor="text1"/>
                <w:sz w:val="20"/>
                <w:szCs w:val="20"/>
              </w:rPr>
              <w:t> </w:t>
            </w:r>
          </w:p>
          <w:p w14:paraId="3DD0853B" w14:textId="6454116A" w:rsidR="008278BF" w:rsidRPr="00F865E4"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All staff to feel supported in middle leadership roles (strategic and school based) with a focus on accountability (curriculum, books and data position). </w:t>
            </w:r>
          </w:p>
          <w:p w14:paraId="533C1934" w14:textId="6F5A0E2D" w:rsidR="008278BF" w:rsidRPr="00F865E4"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Lesson observations to look at </w:t>
            </w:r>
            <w:r w:rsidRPr="69AE58F0">
              <w:rPr>
                <w:rStyle w:val="normaltextrun"/>
                <w:rFonts w:ascii="Arial" w:eastAsia="Arial" w:hAnsi="Arial" w:cs="Arial"/>
                <w:b/>
                <w:bCs/>
                <w:color w:val="000000" w:themeColor="text1"/>
                <w:sz w:val="20"/>
                <w:szCs w:val="20"/>
              </w:rPr>
              <w:t>challenge/impact.</w:t>
            </w:r>
            <w:r w:rsidRPr="69AE58F0">
              <w:rPr>
                <w:rStyle w:val="eop"/>
                <w:rFonts w:ascii="Arial" w:eastAsia="Arial" w:hAnsi="Arial" w:cs="Arial"/>
                <w:color w:val="000000" w:themeColor="text1"/>
                <w:sz w:val="20"/>
                <w:szCs w:val="20"/>
              </w:rPr>
              <w:t> </w:t>
            </w:r>
          </w:p>
          <w:p w14:paraId="1A2F40DB" w14:textId="3CABC255"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Pupil progress meetings identify target children forensically.</w:t>
            </w:r>
          </w:p>
          <w:p w14:paraId="3AA2EE76" w14:textId="70D13863" w:rsidR="008278BF" w:rsidRDefault="7D427B1A" w:rsidP="69AE58F0">
            <w:pPr>
              <w:spacing w:beforeAutospacing="1" w:afterAutospacing="1"/>
              <w:rPr>
                <w:rFonts w:ascii="Arial" w:eastAsia="Arial" w:hAnsi="Arial" w:cs="Arial"/>
                <w:color w:val="000000" w:themeColor="text1"/>
                <w:sz w:val="20"/>
                <w:szCs w:val="20"/>
              </w:rPr>
            </w:pPr>
            <w:r w:rsidRPr="69AE58F0">
              <w:rPr>
                <w:rStyle w:val="normaltextrun"/>
                <w:rFonts w:ascii="Arial" w:eastAsia="Arial" w:hAnsi="Arial" w:cs="Arial"/>
                <w:color w:val="000000" w:themeColor="text1"/>
                <w:sz w:val="20"/>
                <w:szCs w:val="20"/>
              </w:rPr>
              <w:t>Book monitoring to dig deeper into how effective the teacher/pupil ‘response’ to the work has been i.e</w:t>
            </w:r>
            <w:proofErr w:type="gramStart"/>
            <w:r w:rsidRPr="69AE58F0">
              <w:rPr>
                <w:rStyle w:val="normaltextrun"/>
                <w:rFonts w:ascii="Arial" w:eastAsia="Arial" w:hAnsi="Arial" w:cs="Arial"/>
                <w:color w:val="000000" w:themeColor="text1"/>
                <w:sz w:val="20"/>
                <w:szCs w:val="20"/>
              </w:rPr>
              <w:t>.-</w:t>
            </w:r>
            <w:proofErr w:type="gramEnd"/>
            <w:r w:rsidRPr="69AE58F0">
              <w:rPr>
                <w:rStyle w:val="normaltextrun"/>
                <w:rFonts w:ascii="Arial" w:eastAsia="Arial" w:hAnsi="Arial" w:cs="Arial"/>
                <w:color w:val="000000" w:themeColor="text1"/>
                <w:sz w:val="20"/>
                <w:szCs w:val="20"/>
              </w:rPr>
              <w:t xml:space="preserve"> has it improved the child’s progress?</w:t>
            </w:r>
          </w:p>
          <w:p w14:paraId="40D52C6A" w14:textId="77777777" w:rsidR="008278BF" w:rsidRDefault="008278BF" w:rsidP="69AE58F0">
            <w:pPr>
              <w:rPr>
                <w:rFonts w:ascii="Arial" w:hAnsi="Arial" w:cs="Arial"/>
                <w:sz w:val="18"/>
                <w:szCs w:val="18"/>
              </w:rPr>
            </w:pPr>
          </w:p>
          <w:p w14:paraId="54D5456F" w14:textId="77777777" w:rsidR="00F865E4" w:rsidRDefault="00F865E4" w:rsidP="69AE58F0">
            <w:pPr>
              <w:rPr>
                <w:rFonts w:ascii="Arial" w:hAnsi="Arial" w:cs="Arial"/>
                <w:sz w:val="18"/>
                <w:szCs w:val="18"/>
              </w:rPr>
            </w:pPr>
          </w:p>
          <w:p w14:paraId="5BE93A62" w14:textId="4D15B533" w:rsidR="00F865E4" w:rsidRDefault="00F865E4" w:rsidP="69AE58F0">
            <w:pPr>
              <w:rPr>
                <w:rFonts w:ascii="Arial" w:hAnsi="Arial" w:cs="Arial"/>
                <w:sz w:val="18"/>
                <w:szCs w:val="18"/>
              </w:rPr>
            </w:pPr>
          </w:p>
        </w:tc>
        <w:tc>
          <w:tcPr>
            <w:tcW w:w="1276" w:type="dxa"/>
            <w:shd w:val="clear" w:color="auto" w:fill="auto"/>
            <w:tcMar>
              <w:top w:w="0" w:type="dxa"/>
              <w:left w:w="108" w:type="dxa"/>
              <w:bottom w:w="0" w:type="dxa"/>
              <w:right w:w="108" w:type="dxa"/>
            </w:tcMar>
          </w:tcPr>
          <w:p w14:paraId="1247BB2F" w14:textId="1FC1B781" w:rsidR="008278BF" w:rsidRDefault="7D427B1A"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t>Teaching staff and senior leadership</w:t>
            </w:r>
          </w:p>
          <w:p w14:paraId="00A200A6" w14:textId="2810A6B8" w:rsidR="008278BF" w:rsidRDefault="008278BF" w:rsidP="69AE58F0">
            <w:pPr>
              <w:rPr>
                <w:rFonts w:ascii="Arial" w:eastAsia="Arial" w:hAnsi="Arial" w:cs="Arial"/>
                <w:color w:val="000000" w:themeColor="text1"/>
                <w:sz w:val="18"/>
                <w:szCs w:val="18"/>
              </w:rPr>
            </w:pPr>
          </w:p>
          <w:p w14:paraId="4A42F0DD" w14:textId="78791ECB" w:rsidR="008278BF" w:rsidRDefault="7D427B1A" w:rsidP="69AE58F0">
            <w:pPr>
              <w:rPr>
                <w:rFonts w:ascii="Arial" w:eastAsia="Arial" w:hAnsi="Arial" w:cs="Arial"/>
                <w:color w:val="000000" w:themeColor="text1"/>
                <w:sz w:val="18"/>
                <w:szCs w:val="18"/>
              </w:rPr>
            </w:pPr>
            <w:r w:rsidRPr="69AE58F0">
              <w:rPr>
                <w:rFonts w:ascii="Arial" w:eastAsia="Arial" w:hAnsi="Arial" w:cs="Arial"/>
                <w:b/>
                <w:bCs/>
                <w:color w:val="000000" w:themeColor="text1"/>
                <w:sz w:val="18"/>
                <w:szCs w:val="18"/>
              </w:rPr>
              <w:t>Subject Leaders</w:t>
            </w:r>
          </w:p>
          <w:p w14:paraId="44DDB0C5" w14:textId="47964276" w:rsidR="008278BF" w:rsidRDefault="008278BF" w:rsidP="69AE58F0">
            <w:pPr>
              <w:rPr>
                <w:rFonts w:ascii="Arial" w:hAnsi="Arial" w:cs="Arial"/>
                <w:b/>
                <w:bCs/>
                <w:sz w:val="18"/>
                <w:szCs w:val="18"/>
              </w:rPr>
            </w:pPr>
          </w:p>
        </w:tc>
        <w:tc>
          <w:tcPr>
            <w:tcW w:w="1984" w:type="dxa"/>
            <w:tcMar>
              <w:top w:w="0" w:type="dxa"/>
              <w:left w:w="108" w:type="dxa"/>
              <w:bottom w:w="0" w:type="dxa"/>
              <w:right w:w="108" w:type="dxa"/>
            </w:tcMar>
          </w:tcPr>
          <w:p w14:paraId="29D0A5EA" w14:textId="2C4373AB" w:rsidR="008278BF" w:rsidRDefault="7D427B1A" w:rsidP="008278BF">
            <w:pPr>
              <w:rPr>
                <w:rFonts w:ascii="Arial" w:hAnsi="Arial" w:cs="Arial"/>
                <w:sz w:val="18"/>
                <w:szCs w:val="18"/>
              </w:rPr>
            </w:pPr>
            <w:r w:rsidRPr="69AE58F0">
              <w:rPr>
                <w:rFonts w:ascii="Arial" w:hAnsi="Arial" w:cs="Arial"/>
                <w:sz w:val="18"/>
                <w:szCs w:val="18"/>
              </w:rPr>
              <w:t>Half-termly</w:t>
            </w:r>
          </w:p>
        </w:tc>
      </w:tr>
      <w:tr w:rsidR="00B34536" w14:paraId="6C573698" w14:textId="77777777" w:rsidTr="69AE58F0">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A95E23" w14:textId="2D13C32D" w:rsidR="00B34536" w:rsidRDefault="0BF2BDAF" w:rsidP="69AE58F0">
            <w:pPr>
              <w:rPr>
                <w:rFonts w:ascii="Arial" w:eastAsia="Arial" w:hAnsi="Arial" w:cs="Arial"/>
                <w:b/>
                <w:bCs/>
                <w:sz w:val="24"/>
                <w:szCs w:val="24"/>
              </w:rPr>
            </w:pPr>
            <w:r w:rsidRPr="69AE58F0">
              <w:rPr>
                <w:rFonts w:ascii="Arial" w:eastAsia="Arial" w:hAnsi="Arial" w:cs="Arial"/>
                <w:b/>
                <w:bCs/>
                <w:sz w:val="24"/>
                <w:szCs w:val="24"/>
              </w:rPr>
              <w:t>Staffing: £</w:t>
            </w:r>
            <w:r w:rsidR="4CC0BA62" w:rsidRPr="69AE58F0">
              <w:rPr>
                <w:rFonts w:ascii="Arial" w:eastAsia="Arial" w:hAnsi="Arial" w:cs="Arial"/>
                <w:b/>
                <w:bCs/>
                <w:sz w:val="24"/>
                <w:szCs w:val="24"/>
              </w:rPr>
              <w:t>1,008.75</w:t>
            </w:r>
          </w:p>
          <w:p w14:paraId="7B87CFF0" w14:textId="6CD2A102" w:rsidR="00B34536" w:rsidRDefault="0BF2BDAF" w:rsidP="69AE58F0">
            <w:pPr>
              <w:rPr>
                <w:rFonts w:ascii="Arial" w:eastAsia="Arial" w:hAnsi="Arial" w:cs="Arial"/>
                <w:b/>
                <w:bCs/>
                <w:sz w:val="24"/>
                <w:szCs w:val="24"/>
              </w:rPr>
            </w:pPr>
            <w:r w:rsidRPr="69AE58F0">
              <w:rPr>
                <w:rFonts w:ascii="Arial" w:eastAsia="Arial" w:hAnsi="Arial" w:cs="Arial"/>
                <w:b/>
                <w:bCs/>
                <w:sz w:val="24"/>
                <w:szCs w:val="24"/>
              </w:rPr>
              <w:t>Resources: £</w:t>
            </w:r>
            <w:r w:rsidR="0022AA44" w:rsidRPr="69AE58F0">
              <w:rPr>
                <w:rFonts w:ascii="Arial" w:eastAsia="Arial" w:hAnsi="Arial" w:cs="Arial"/>
                <w:b/>
                <w:bCs/>
                <w:sz w:val="24"/>
                <w:szCs w:val="24"/>
              </w:rPr>
              <w:t>336.25</w:t>
            </w:r>
          </w:p>
          <w:p w14:paraId="34B3F2EB" w14:textId="77777777" w:rsidR="00B34536" w:rsidRDefault="00B34536" w:rsidP="00B34536">
            <w:pPr>
              <w:rPr>
                <w:rFonts w:ascii="Arial" w:eastAsia="Arial" w:hAnsi="Arial" w:cs="Arial"/>
                <w:b/>
                <w:sz w:val="24"/>
                <w:szCs w:val="24"/>
              </w:rPr>
            </w:pPr>
          </w:p>
        </w:tc>
      </w:tr>
      <w:tr w:rsidR="00B34536" w14:paraId="6A43EA6C" w14:textId="77777777" w:rsidTr="69AE58F0">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B34536" w:rsidRDefault="00B34536" w:rsidP="00B34536">
            <w:pPr>
              <w:numPr>
                <w:ilvl w:val="0"/>
                <w:numId w:val="5"/>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74BD7FEC"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10427957" w14:textId="77777777" w:rsidTr="69AE58F0">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1F4E29"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7D34F5C7" w14:textId="77777777" w:rsidR="00B34536"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270948"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be identified through Boxall profiling who </w:t>
            </w:r>
            <w:proofErr w:type="gramStart"/>
            <w:r w:rsidRPr="00B01BF5">
              <w:rPr>
                <w:rFonts w:ascii="Arial" w:eastAsia="Arial" w:hAnsi="Arial" w:cs="Arial"/>
                <w:sz w:val="18"/>
                <w:szCs w:val="18"/>
              </w:rPr>
              <w:t>need SEMH</w:t>
            </w:r>
            <w:proofErr w:type="gramEnd"/>
            <w:r w:rsidRPr="00B01BF5">
              <w:rPr>
                <w:rFonts w:ascii="Arial" w:eastAsia="Arial" w:hAnsi="Arial" w:cs="Arial"/>
                <w:sz w:val="18"/>
                <w:szCs w:val="18"/>
              </w:rPr>
              <w:t xml:space="preserve"> support.</w:t>
            </w:r>
          </w:p>
          <w:p w14:paraId="0B4020A7" w14:textId="77777777" w:rsidR="00B34536" w:rsidRPr="00B01BF5" w:rsidRDefault="00B34536" w:rsidP="00B34536">
            <w:pPr>
              <w:rPr>
                <w:rFonts w:ascii="Arial" w:eastAsia="Arial" w:hAnsi="Arial" w:cs="Arial"/>
                <w:sz w:val="18"/>
                <w:szCs w:val="18"/>
              </w:rPr>
            </w:pPr>
          </w:p>
          <w:p w14:paraId="0337830A"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B01BF5">
              <w:rPr>
                <w:rFonts w:ascii="Arial" w:eastAsia="Arial" w:hAnsi="Arial" w:cs="Arial"/>
                <w:sz w:val="18"/>
                <w:szCs w:val="18"/>
              </w:rPr>
              <w:t>etc</w:t>
            </w:r>
            <w:proofErr w:type="spellEnd"/>
          </w:p>
          <w:p w14:paraId="1D7B270A" w14:textId="77777777" w:rsidR="00B34536" w:rsidRDefault="00B34536" w:rsidP="00B34536">
            <w:pPr>
              <w:rPr>
                <w:rFonts w:ascii="Arial" w:eastAsia="Arial" w:hAnsi="Arial" w:cs="Arial"/>
                <w:sz w:val="18"/>
                <w:szCs w:val="18"/>
              </w:rPr>
            </w:pPr>
          </w:p>
          <w:p w14:paraId="06E1E9E1"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4F904CB7" w14:textId="77777777" w:rsidR="00B34536" w:rsidRPr="00963C91" w:rsidRDefault="00B34536" w:rsidP="00B34536">
            <w:pPr>
              <w:rPr>
                <w:rFonts w:ascii="Arial" w:eastAsia="Arial" w:hAnsi="Arial" w:cs="Arial"/>
                <w:sz w:val="18"/>
                <w:szCs w:val="18"/>
              </w:rPr>
            </w:pPr>
          </w:p>
          <w:p w14:paraId="1F75C0E0"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06971CD3" w14:textId="77777777" w:rsidR="00B34536" w:rsidRPr="00963C91" w:rsidRDefault="00B34536" w:rsidP="00B34536">
            <w:pPr>
              <w:rPr>
                <w:rFonts w:ascii="Arial" w:eastAsia="Arial" w:hAnsi="Arial" w:cs="Arial"/>
                <w:sz w:val="18"/>
                <w:szCs w:val="18"/>
              </w:rPr>
            </w:pPr>
          </w:p>
          <w:p w14:paraId="2A1F701D"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050200"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The Boxall Profile is an invaluable resource for the assessment of children and young people's social, emotional and behavioural development. Nurture UK</w:t>
            </w:r>
          </w:p>
          <w:p w14:paraId="03EFCA41" w14:textId="77777777" w:rsidR="00B34536" w:rsidRDefault="00B34536" w:rsidP="00B34536">
            <w:pPr>
              <w:rPr>
                <w:rFonts w:ascii="Arial" w:eastAsia="Arial" w:hAnsi="Arial" w:cs="Arial"/>
                <w:sz w:val="18"/>
                <w:szCs w:val="18"/>
              </w:rPr>
            </w:pPr>
          </w:p>
          <w:p w14:paraId="2ED21C2B"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5F96A722" w14:textId="77777777" w:rsidR="00B34536" w:rsidRDefault="00B34536" w:rsidP="00B34536">
            <w:pPr>
              <w:rPr>
                <w:rFonts w:ascii="Arial" w:hAnsi="Arial" w:cs="Arial"/>
                <w:sz w:val="18"/>
                <w:szCs w:val="18"/>
              </w:rPr>
            </w:pPr>
          </w:p>
          <w:p w14:paraId="0EDA33B1" w14:textId="77777777" w:rsidR="00B34536" w:rsidRDefault="00B34536" w:rsidP="00B34536">
            <w:pPr>
              <w:rPr>
                <w:rFonts w:ascii="Arial" w:eastAsia="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2654BE" w14:textId="77777777" w:rsidR="00B34536" w:rsidRDefault="00B34536" w:rsidP="00B34536">
            <w:pPr>
              <w:rPr>
                <w:rFonts w:ascii="Arial" w:eastAsia="Arial" w:hAnsi="Arial" w:cs="Arial"/>
                <w:sz w:val="18"/>
                <w:szCs w:val="18"/>
              </w:rPr>
            </w:pPr>
            <w:bookmarkStart w:id="0" w:name="_gjdgxs" w:colFirst="0" w:colLast="0"/>
            <w:bookmarkEnd w:id="0"/>
            <w:r>
              <w:rPr>
                <w:rFonts w:ascii="Arial" w:eastAsia="Arial" w:hAnsi="Arial" w:cs="Arial"/>
                <w:sz w:val="18"/>
                <w:szCs w:val="18"/>
              </w:rPr>
              <w:t>Boxall Profile reviews termly</w:t>
            </w:r>
          </w:p>
          <w:p w14:paraId="5B95CD12" w14:textId="77777777" w:rsidR="00B34536" w:rsidRDefault="00B34536" w:rsidP="00B34536">
            <w:pPr>
              <w:rPr>
                <w:rFonts w:ascii="Arial" w:eastAsia="Arial" w:hAnsi="Arial" w:cs="Arial"/>
                <w:sz w:val="18"/>
                <w:szCs w:val="18"/>
              </w:rPr>
            </w:pPr>
          </w:p>
          <w:p w14:paraId="6408CF0C"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bookmarkStart w:id="1" w:name="_GoBack"/>
            <w:bookmarkEnd w:id="1"/>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4CA940"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5220BBB2" w14:textId="77777777" w:rsidR="00B34536" w:rsidRDefault="00B34536" w:rsidP="00B34536">
            <w:pPr>
              <w:rPr>
                <w:rFonts w:ascii="Arial" w:eastAsia="Arial" w:hAnsi="Arial" w:cs="Arial"/>
                <w:sz w:val="18"/>
                <w:szCs w:val="18"/>
              </w:rPr>
            </w:pPr>
          </w:p>
          <w:p w14:paraId="38E103F8"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7538DA"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2CBA7602" w14:textId="77777777" w:rsidTr="69AE58F0">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6345F959" w14:textId="77777777" w:rsidR="00B34536" w:rsidRDefault="00B34536" w:rsidP="00B34536">
            <w:pPr>
              <w:jc w:val="right"/>
              <w:rPr>
                <w:rFonts w:ascii="Arial" w:eastAsia="Arial" w:hAnsi="Arial" w:cs="Arial"/>
                <w:b/>
              </w:rPr>
            </w:pPr>
            <w:r>
              <w:rPr>
                <w:rFonts w:ascii="Arial" w:eastAsia="Arial" w:hAnsi="Arial" w:cs="Arial"/>
                <w:b/>
              </w:rPr>
              <w:t>IIH Budget</w:t>
            </w:r>
          </w:p>
          <w:p w14:paraId="13CB595B" w14:textId="77777777" w:rsidR="00B34536" w:rsidRDefault="00B34536" w:rsidP="00B34536">
            <w:pPr>
              <w:jc w:val="right"/>
              <w:rPr>
                <w:rFonts w:ascii="Arial" w:eastAsia="Arial" w:hAnsi="Arial" w:cs="Arial"/>
                <w:b/>
              </w:rPr>
            </w:pPr>
          </w:p>
          <w:p w14:paraId="7FE83FDA"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9C8D39" w14:textId="77777777" w:rsidR="00B34536" w:rsidRDefault="00B34536" w:rsidP="00B34536">
            <w:pPr>
              <w:rPr>
                <w:rFonts w:ascii="Arial" w:eastAsia="Arial" w:hAnsi="Arial" w:cs="Arial"/>
                <w:b/>
                <w:sz w:val="24"/>
                <w:szCs w:val="24"/>
              </w:rPr>
            </w:pPr>
          </w:p>
          <w:p w14:paraId="7B06FC83" w14:textId="16BA88B7" w:rsidR="00B34536" w:rsidRPr="00A94067" w:rsidRDefault="1D676893" w:rsidP="69AE58F0">
            <w:pPr>
              <w:rPr>
                <w:rFonts w:ascii="Arial" w:eastAsia="Arial" w:hAnsi="Arial" w:cs="Arial"/>
                <w:b/>
                <w:bCs/>
                <w:sz w:val="24"/>
                <w:szCs w:val="24"/>
              </w:rPr>
            </w:pPr>
            <w:r w:rsidRPr="69AE58F0">
              <w:rPr>
                <w:rFonts w:ascii="Arial" w:eastAsia="Arial" w:hAnsi="Arial" w:cs="Arial"/>
                <w:b/>
                <w:bCs/>
                <w:sz w:val="24"/>
                <w:szCs w:val="24"/>
              </w:rPr>
              <w:t>£</w:t>
            </w:r>
            <w:r w:rsidR="02AA5F52" w:rsidRPr="69AE58F0">
              <w:rPr>
                <w:rFonts w:ascii="Arial" w:eastAsia="Arial" w:hAnsi="Arial" w:cs="Arial"/>
                <w:b/>
                <w:bCs/>
                <w:sz w:val="24"/>
                <w:szCs w:val="24"/>
              </w:rPr>
              <w:t>1,345</w:t>
            </w:r>
          </w:p>
          <w:p w14:paraId="675E05EE" w14:textId="77777777" w:rsidR="00B34536" w:rsidRDefault="00B34536" w:rsidP="00B34536">
            <w:pPr>
              <w:rPr>
                <w:rFonts w:ascii="Arial" w:eastAsia="Arial" w:hAnsi="Arial" w:cs="Arial"/>
                <w:b/>
                <w:sz w:val="24"/>
                <w:szCs w:val="24"/>
              </w:rPr>
            </w:pPr>
          </w:p>
          <w:p w14:paraId="7FBCAA98" w14:textId="1B9F6D99" w:rsidR="00B34536" w:rsidRDefault="0BF2BDAF" w:rsidP="00B34536">
            <w:pPr>
              <w:rPr>
                <w:rFonts w:ascii="Arial" w:eastAsia="Arial" w:hAnsi="Arial" w:cs="Arial"/>
                <w:sz w:val="18"/>
                <w:szCs w:val="18"/>
              </w:rPr>
            </w:pPr>
            <w:r w:rsidRPr="69AE58F0">
              <w:rPr>
                <w:rFonts w:ascii="Arial" w:eastAsia="Arial" w:hAnsi="Arial" w:cs="Arial"/>
                <w:b/>
                <w:bCs/>
                <w:sz w:val="24"/>
                <w:szCs w:val="24"/>
              </w:rPr>
              <w:t>£</w:t>
            </w:r>
            <w:r w:rsidR="1F191E04" w:rsidRPr="69AE58F0">
              <w:rPr>
                <w:rFonts w:ascii="Arial" w:eastAsia="Arial" w:hAnsi="Arial" w:cs="Arial"/>
                <w:b/>
                <w:bCs/>
                <w:sz w:val="24"/>
                <w:szCs w:val="24"/>
              </w:rPr>
              <w:t>2,690</w:t>
            </w:r>
          </w:p>
        </w:tc>
      </w:tr>
    </w:tbl>
    <w:p w14:paraId="2FC17F8B"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2F5DF7B7" w14:textId="77777777" w:rsidTr="69AE58F0">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FFED817" w14:textId="0B367924" w:rsidR="00FA1C93" w:rsidRDefault="00322515" w:rsidP="69AE58F0">
            <w:pPr>
              <w:numPr>
                <w:ilvl w:val="0"/>
                <w:numId w:val="7"/>
              </w:numPr>
              <w:pBdr>
                <w:top w:val="nil"/>
                <w:left w:val="nil"/>
                <w:bottom w:val="nil"/>
                <w:right w:val="nil"/>
                <w:between w:val="nil"/>
              </w:pBdr>
              <w:ind w:left="426" w:hanging="284"/>
              <w:rPr>
                <w:rFonts w:ascii="Arial" w:eastAsia="Arial" w:hAnsi="Arial" w:cs="Arial"/>
                <w:b/>
                <w:bCs/>
                <w:color w:val="000000"/>
              </w:rPr>
            </w:pPr>
            <w:r w:rsidRPr="69AE58F0">
              <w:rPr>
                <w:rFonts w:ascii="Arial" w:eastAsia="Arial" w:hAnsi="Arial" w:cs="Arial"/>
                <w:b/>
                <w:bCs/>
                <w:color w:val="000000" w:themeColor="text1"/>
              </w:rPr>
              <w:t>Review of expenditure 2020</w:t>
            </w:r>
            <w:r w:rsidR="476B743B" w:rsidRPr="69AE58F0">
              <w:rPr>
                <w:rFonts w:ascii="Arial" w:eastAsia="Arial" w:hAnsi="Arial" w:cs="Arial"/>
                <w:b/>
                <w:bCs/>
                <w:color w:val="000000" w:themeColor="text1"/>
              </w:rPr>
              <w:t xml:space="preserve"> - 21</w:t>
            </w:r>
          </w:p>
        </w:tc>
      </w:tr>
      <w:tr w:rsidR="00FA1C93" w14:paraId="3DCA6803" w14:textId="77777777" w:rsidTr="69AE58F0">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4F7224"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6F487367" w14:textId="77777777" w:rsidTr="69AE58F0">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Default="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1A0D8219" w14:textId="77777777" w:rsidTr="69AE58F0">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Default="00FA1C93">
            <w:pPr>
              <w:rPr>
                <w:rFonts w:ascii="Arial" w:eastAsia="Arial" w:hAnsi="Arial" w:cs="Arial"/>
                <w:b/>
              </w:rPr>
            </w:pPr>
            <w:r>
              <w:rPr>
                <w:rFonts w:ascii="Arial" w:eastAsia="Arial" w:hAnsi="Arial" w:cs="Arial"/>
                <w:b/>
              </w:rPr>
              <w:t xml:space="preserve">Lessons learned </w:t>
            </w:r>
          </w:p>
          <w:p w14:paraId="71934E6C"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100C5B58" w14:textId="77777777" w:rsidTr="69AE58F0">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E48A43"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0F40DEB"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A52294"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2F40E89"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7DCDA8" w14:textId="77777777" w:rsidR="00FA1C93" w:rsidRDefault="00FA1C93" w:rsidP="00FA1C93">
            <w:pPr>
              <w:rPr>
                <w:rFonts w:ascii="Arial" w:eastAsia="Arial" w:hAnsi="Arial" w:cs="Arial"/>
                <w:sz w:val="18"/>
                <w:szCs w:val="18"/>
              </w:rPr>
            </w:pPr>
          </w:p>
        </w:tc>
      </w:tr>
      <w:tr w:rsidR="00FA1C93" w14:paraId="05A0AD6C" w14:textId="77777777" w:rsidTr="69AE58F0">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FA1C93" w:rsidRDefault="00FA1C93" w:rsidP="00FA1C93">
            <w:pPr>
              <w:pStyle w:val="ListParagraph"/>
              <w:numPr>
                <w:ilvl w:val="0"/>
                <w:numId w:val="6"/>
              </w:numPr>
              <w:rPr>
                <w:rFonts w:ascii="Arial" w:eastAsia="Arial" w:hAnsi="Arial" w:cs="Arial"/>
                <w:b/>
              </w:rPr>
            </w:pPr>
            <w:r w:rsidRPr="00FA1C93">
              <w:rPr>
                <w:rFonts w:ascii="Arial" w:eastAsia="Arial" w:hAnsi="Arial" w:cs="Arial"/>
                <w:b/>
              </w:rPr>
              <w:t>Targeted Support</w:t>
            </w:r>
          </w:p>
        </w:tc>
      </w:tr>
      <w:tr w:rsidR="00FA1C93" w14:paraId="4E7580F2"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Default="00FA1C93" w:rsidP="00FA1C93">
            <w:pPr>
              <w:rPr>
                <w:rFonts w:ascii="Arial" w:eastAsia="Arial" w:hAnsi="Arial" w:cs="Arial"/>
                <w:b/>
              </w:rPr>
            </w:pPr>
            <w:r>
              <w:rPr>
                <w:rFonts w:ascii="Arial" w:eastAsia="Arial" w:hAnsi="Arial" w:cs="Arial"/>
                <w:b/>
              </w:rPr>
              <w:t xml:space="preserve">Lessons learned </w:t>
            </w:r>
          </w:p>
          <w:p w14:paraId="00BD778F"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Default="00FA1C93" w:rsidP="00FA1C93">
            <w:pPr>
              <w:rPr>
                <w:rFonts w:ascii="Arial" w:eastAsia="Arial" w:hAnsi="Arial" w:cs="Arial"/>
                <w:b/>
              </w:rPr>
            </w:pPr>
            <w:r>
              <w:rPr>
                <w:rFonts w:ascii="Arial" w:eastAsia="Arial" w:hAnsi="Arial" w:cs="Arial"/>
                <w:b/>
              </w:rPr>
              <w:t>Cost</w:t>
            </w:r>
          </w:p>
        </w:tc>
      </w:tr>
      <w:tr w:rsidR="00FA1C93" w14:paraId="450EA2D7" w14:textId="77777777" w:rsidTr="69AE58F0">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D355C9" w14:textId="77777777" w:rsidR="00FA1C93"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81F0B1"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17AAFBA"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EE48EE"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08EB2C" w14:textId="77777777" w:rsidR="00FA1C93" w:rsidRDefault="00FA1C93" w:rsidP="00FA1C93">
            <w:pPr>
              <w:rPr>
                <w:rFonts w:ascii="Arial" w:eastAsia="Arial" w:hAnsi="Arial" w:cs="Arial"/>
                <w:sz w:val="18"/>
                <w:szCs w:val="18"/>
              </w:rPr>
            </w:pPr>
          </w:p>
        </w:tc>
      </w:tr>
      <w:tr w:rsidR="00FA1C93" w14:paraId="4CA42480" w14:textId="77777777" w:rsidTr="69AE58F0">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Default="00FA1C93" w:rsidP="00FA1C93">
            <w:pPr>
              <w:numPr>
                <w:ilvl w:val="0"/>
                <w:numId w:val="6"/>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6D3FB58E" w14:textId="77777777" w:rsidTr="69AE58F0">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Default="00FA1C93" w:rsidP="00FA1C93">
            <w:pPr>
              <w:rPr>
                <w:rFonts w:ascii="Arial" w:eastAsia="Arial" w:hAnsi="Arial" w:cs="Arial"/>
                <w:b/>
              </w:rPr>
            </w:pPr>
            <w:r>
              <w:rPr>
                <w:rFonts w:ascii="Arial" w:eastAsia="Arial" w:hAnsi="Arial" w:cs="Arial"/>
                <w:b/>
              </w:rPr>
              <w:t xml:space="preserve">Lessons learned </w:t>
            </w:r>
          </w:p>
          <w:p w14:paraId="48F423F4"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Default="00FA1C93" w:rsidP="00FA1C93">
            <w:pPr>
              <w:rPr>
                <w:rFonts w:ascii="Arial" w:eastAsia="Arial" w:hAnsi="Arial" w:cs="Arial"/>
                <w:b/>
              </w:rPr>
            </w:pPr>
            <w:r>
              <w:rPr>
                <w:rFonts w:ascii="Arial" w:eastAsia="Arial" w:hAnsi="Arial" w:cs="Arial"/>
                <w:b/>
              </w:rPr>
              <w:t>Cost</w:t>
            </w:r>
          </w:p>
        </w:tc>
      </w:tr>
      <w:tr w:rsidR="00FA1C93" w14:paraId="121FD38A" w14:textId="77777777" w:rsidTr="69AE58F0">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E2DD96" w14:textId="77777777" w:rsidR="00FA1C93" w:rsidRDefault="00FA1C93" w:rsidP="00FA1C93">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7357532" w14:textId="77777777" w:rsidR="00FA1C93"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7F023C8"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DB5498" w14:textId="77777777" w:rsidR="00FA1C93"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16C19D" w14:textId="77777777" w:rsidR="00FA1C93" w:rsidRDefault="00FA1C93" w:rsidP="00FA1C93">
            <w:pPr>
              <w:rPr>
                <w:rFonts w:ascii="Arial" w:eastAsia="Arial" w:hAnsi="Arial" w:cs="Arial"/>
                <w:sz w:val="18"/>
                <w:szCs w:val="18"/>
              </w:rPr>
            </w:pPr>
          </w:p>
        </w:tc>
      </w:tr>
    </w:tbl>
    <w:p w14:paraId="74869460"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Default="009A3DB0">
            <w:pPr>
              <w:numPr>
                <w:ilvl w:val="0"/>
                <w:numId w:val="7"/>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7177BE46"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187F57B8"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A93"/>
    <w:multiLevelType w:val="hybridMultilevel"/>
    <w:tmpl w:val="B8CC1662"/>
    <w:lvl w:ilvl="0" w:tplc="30629780">
      <w:start w:val="1"/>
      <w:numFmt w:val="bullet"/>
      <w:lvlText w:val=""/>
      <w:lvlJc w:val="left"/>
      <w:pPr>
        <w:ind w:left="720" w:hanging="360"/>
      </w:pPr>
      <w:rPr>
        <w:rFonts w:ascii="Symbol" w:hAnsi="Symbol" w:hint="default"/>
      </w:rPr>
    </w:lvl>
    <w:lvl w:ilvl="1" w:tplc="8B720026">
      <w:start w:val="1"/>
      <w:numFmt w:val="bullet"/>
      <w:lvlText w:val="o"/>
      <w:lvlJc w:val="left"/>
      <w:pPr>
        <w:ind w:left="1440" w:hanging="360"/>
      </w:pPr>
      <w:rPr>
        <w:rFonts w:ascii="Courier New" w:hAnsi="Courier New" w:hint="default"/>
      </w:rPr>
    </w:lvl>
    <w:lvl w:ilvl="2" w:tplc="1D22F0F6">
      <w:start w:val="1"/>
      <w:numFmt w:val="bullet"/>
      <w:lvlText w:val=""/>
      <w:lvlJc w:val="left"/>
      <w:pPr>
        <w:ind w:left="2160" w:hanging="360"/>
      </w:pPr>
      <w:rPr>
        <w:rFonts w:ascii="Wingdings" w:hAnsi="Wingdings" w:hint="default"/>
      </w:rPr>
    </w:lvl>
    <w:lvl w:ilvl="3" w:tplc="D012FF28">
      <w:start w:val="1"/>
      <w:numFmt w:val="bullet"/>
      <w:lvlText w:val=""/>
      <w:lvlJc w:val="left"/>
      <w:pPr>
        <w:ind w:left="2880" w:hanging="360"/>
      </w:pPr>
      <w:rPr>
        <w:rFonts w:ascii="Symbol" w:hAnsi="Symbol" w:hint="default"/>
      </w:rPr>
    </w:lvl>
    <w:lvl w:ilvl="4" w:tplc="4FF28A86">
      <w:start w:val="1"/>
      <w:numFmt w:val="bullet"/>
      <w:lvlText w:val="o"/>
      <w:lvlJc w:val="left"/>
      <w:pPr>
        <w:ind w:left="3600" w:hanging="360"/>
      </w:pPr>
      <w:rPr>
        <w:rFonts w:ascii="Courier New" w:hAnsi="Courier New" w:hint="default"/>
      </w:rPr>
    </w:lvl>
    <w:lvl w:ilvl="5" w:tplc="D10C35FE">
      <w:start w:val="1"/>
      <w:numFmt w:val="bullet"/>
      <w:lvlText w:val=""/>
      <w:lvlJc w:val="left"/>
      <w:pPr>
        <w:ind w:left="4320" w:hanging="360"/>
      </w:pPr>
      <w:rPr>
        <w:rFonts w:ascii="Wingdings" w:hAnsi="Wingdings" w:hint="default"/>
      </w:rPr>
    </w:lvl>
    <w:lvl w:ilvl="6" w:tplc="98D0CE32">
      <w:start w:val="1"/>
      <w:numFmt w:val="bullet"/>
      <w:lvlText w:val=""/>
      <w:lvlJc w:val="left"/>
      <w:pPr>
        <w:ind w:left="5040" w:hanging="360"/>
      </w:pPr>
      <w:rPr>
        <w:rFonts w:ascii="Symbol" w:hAnsi="Symbol" w:hint="default"/>
      </w:rPr>
    </w:lvl>
    <w:lvl w:ilvl="7" w:tplc="F47A7930">
      <w:start w:val="1"/>
      <w:numFmt w:val="bullet"/>
      <w:lvlText w:val="o"/>
      <w:lvlJc w:val="left"/>
      <w:pPr>
        <w:ind w:left="5760" w:hanging="360"/>
      </w:pPr>
      <w:rPr>
        <w:rFonts w:ascii="Courier New" w:hAnsi="Courier New" w:hint="default"/>
      </w:rPr>
    </w:lvl>
    <w:lvl w:ilvl="8" w:tplc="A0045E1E">
      <w:start w:val="1"/>
      <w:numFmt w:val="bullet"/>
      <w:lvlText w:val=""/>
      <w:lvlJc w:val="left"/>
      <w:pPr>
        <w:ind w:left="6480" w:hanging="360"/>
      </w:pPr>
      <w:rPr>
        <w:rFonts w:ascii="Wingdings" w:hAnsi="Wingdings" w:hint="default"/>
      </w:rPr>
    </w:lvl>
  </w:abstractNum>
  <w:abstractNum w:abstractNumId="2"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21B5B96"/>
    <w:multiLevelType w:val="hybridMultilevel"/>
    <w:tmpl w:val="A6B4C5FE"/>
    <w:lvl w:ilvl="0" w:tplc="E530EE92">
      <w:start w:val="1"/>
      <w:numFmt w:val="lowerRoman"/>
      <w:lvlText w:val="%1."/>
      <w:lvlJc w:val="right"/>
      <w:pPr>
        <w:ind w:left="720" w:hanging="360"/>
      </w:pPr>
    </w:lvl>
    <w:lvl w:ilvl="1" w:tplc="F23EF4FC">
      <w:start w:val="1"/>
      <w:numFmt w:val="lowerLetter"/>
      <w:lvlText w:val="%2."/>
      <w:lvlJc w:val="left"/>
      <w:pPr>
        <w:ind w:left="1440" w:hanging="360"/>
      </w:pPr>
    </w:lvl>
    <w:lvl w:ilvl="2" w:tplc="08B09736">
      <w:start w:val="1"/>
      <w:numFmt w:val="lowerRoman"/>
      <w:lvlText w:val="%3."/>
      <w:lvlJc w:val="right"/>
      <w:pPr>
        <w:ind w:left="2160" w:hanging="180"/>
      </w:pPr>
    </w:lvl>
    <w:lvl w:ilvl="3" w:tplc="83A00D1C">
      <w:start w:val="1"/>
      <w:numFmt w:val="decimal"/>
      <w:lvlText w:val="%4."/>
      <w:lvlJc w:val="left"/>
      <w:pPr>
        <w:ind w:left="2880" w:hanging="360"/>
      </w:pPr>
    </w:lvl>
    <w:lvl w:ilvl="4" w:tplc="466C1FFA">
      <w:start w:val="1"/>
      <w:numFmt w:val="lowerLetter"/>
      <w:lvlText w:val="%5."/>
      <w:lvlJc w:val="left"/>
      <w:pPr>
        <w:ind w:left="3600" w:hanging="360"/>
      </w:pPr>
    </w:lvl>
    <w:lvl w:ilvl="5" w:tplc="22404B26">
      <w:start w:val="1"/>
      <w:numFmt w:val="lowerRoman"/>
      <w:lvlText w:val="%6."/>
      <w:lvlJc w:val="right"/>
      <w:pPr>
        <w:ind w:left="4320" w:hanging="180"/>
      </w:pPr>
    </w:lvl>
    <w:lvl w:ilvl="6" w:tplc="52B0A294">
      <w:start w:val="1"/>
      <w:numFmt w:val="decimal"/>
      <w:lvlText w:val="%7."/>
      <w:lvlJc w:val="left"/>
      <w:pPr>
        <w:ind w:left="5040" w:hanging="360"/>
      </w:pPr>
    </w:lvl>
    <w:lvl w:ilvl="7" w:tplc="8B98CDCE">
      <w:start w:val="1"/>
      <w:numFmt w:val="lowerLetter"/>
      <w:lvlText w:val="%8."/>
      <w:lvlJc w:val="left"/>
      <w:pPr>
        <w:ind w:left="5760" w:hanging="360"/>
      </w:pPr>
    </w:lvl>
    <w:lvl w:ilvl="8" w:tplc="D8EA0F48">
      <w:start w:val="1"/>
      <w:numFmt w:val="lowerRoman"/>
      <w:lvlText w:val="%9."/>
      <w:lvlJc w:val="right"/>
      <w:pPr>
        <w:ind w:left="6480" w:hanging="180"/>
      </w:pPr>
    </w:lvl>
  </w:abstractNum>
  <w:abstractNum w:abstractNumId="4"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D2DA9"/>
    <w:multiLevelType w:val="hybridMultilevel"/>
    <w:tmpl w:val="E8D86EB2"/>
    <w:lvl w:ilvl="0" w:tplc="2C6EE4E2">
      <w:start w:val="1"/>
      <w:numFmt w:val="bullet"/>
      <w:lvlText w:val=""/>
      <w:lvlJc w:val="left"/>
      <w:pPr>
        <w:ind w:left="720" w:hanging="360"/>
      </w:pPr>
      <w:rPr>
        <w:rFonts w:ascii="Symbol" w:hAnsi="Symbol" w:hint="default"/>
      </w:rPr>
    </w:lvl>
    <w:lvl w:ilvl="1" w:tplc="43F0A04A">
      <w:start w:val="1"/>
      <w:numFmt w:val="bullet"/>
      <w:lvlText w:val="o"/>
      <w:lvlJc w:val="left"/>
      <w:pPr>
        <w:ind w:left="1440" w:hanging="360"/>
      </w:pPr>
      <w:rPr>
        <w:rFonts w:ascii="Courier New" w:hAnsi="Courier New" w:hint="default"/>
      </w:rPr>
    </w:lvl>
    <w:lvl w:ilvl="2" w:tplc="E76E1AF6">
      <w:start w:val="1"/>
      <w:numFmt w:val="bullet"/>
      <w:lvlText w:val=""/>
      <w:lvlJc w:val="left"/>
      <w:pPr>
        <w:ind w:left="2160" w:hanging="360"/>
      </w:pPr>
      <w:rPr>
        <w:rFonts w:ascii="Wingdings" w:hAnsi="Wingdings" w:hint="default"/>
      </w:rPr>
    </w:lvl>
    <w:lvl w:ilvl="3" w:tplc="B5E003F6">
      <w:start w:val="1"/>
      <w:numFmt w:val="bullet"/>
      <w:lvlText w:val=""/>
      <w:lvlJc w:val="left"/>
      <w:pPr>
        <w:ind w:left="2880" w:hanging="360"/>
      </w:pPr>
      <w:rPr>
        <w:rFonts w:ascii="Symbol" w:hAnsi="Symbol" w:hint="default"/>
      </w:rPr>
    </w:lvl>
    <w:lvl w:ilvl="4" w:tplc="560A4DEE">
      <w:start w:val="1"/>
      <w:numFmt w:val="bullet"/>
      <w:lvlText w:val="o"/>
      <w:lvlJc w:val="left"/>
      <w:pPr>
        <w:ind w:left="3600" w:hanging="360"/>
      </w:pPr>
      <w:rPr>
        <w:rFonts w:ascii="Courier New" w:hAnsi="Courier New" w:hint="default"/>
      </w:rPr>
    </w:lvl>
    <w:lvl w:ilvl="5" w:tplc="FCB0A246">
      <w:start w:val="1"/>
      <w:numFmt w:val="bullet"/>
      <w:lvlText w:val=""/>
      <w:lvlJc w:val="left"/>
      <w:pPr>
        <w:ind w:left="4320" w:hanging="360"/>
      </w:pPr>
      <w:rPr>
        <w:rFonts w:ascii="Wingdings" w:hAnsi="Wingdings" w:hint="default"/>
      </w:rPr>
    </w:lvl>
    <w:lvl w:ilvl="6" w:tplc="C93A3B6E">
      <w:start w:val="1"/>
      <w:numFmt w:val="bullet"/>
      <w:lvlText w:val=""/>
      <w:lvlJc w:val="left"/>
      <w:pPr>
        <w:ind w:left="5040" w:hanging="360"/>
      </w:pPr>
      <w:rPr>
        <w:rFonts w:ascii="Symbol" w:hAnsi="Symbol" w:hint="default"/>
      </w:rPr>
    </w:lvl>
    <w:lvl w:ilvl="7" w:tplc="34389818">
      <w:start w:val="1"/>
      <w:numFmt w:val="bullet"/>
      <w:lvlText w:val="o"/>
      <w:lvlJc w:val="left"/>
      <w:pPr>
        <w:ind w:left="5760" w:hanging="360"/>
      </w:pPr>
      <w:rPr>
        <w:rFonts w:ascii="Courier New" w:hAnsi="Courier New" w:hint="default"/>
      </w:rPr>
    </w:lvl>
    <w:lvl w:ilvl="8" w:tplc="71DC7F16">
      <w:start w:val="1"/>
      <w:numFmt w:val="bullet"/>
      <w:lvlText w:val=""/>
      <w:lvlJc w:val="left"/>
      <w:pPr>
        <w:ind w:left="6480" w:hanging="360"/>
      </w:pPr>
      <w:rPr>
        <w:rFonts w:ascii="Wingdings" w:hAnsi="Wingdings" w:hint="default"/>
      </w:rPr>
    </w:lvl>
  </w:abstractNum>
  <w:abstractNum w:abstractNumId="7"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719"/>
    <w:multiLevelType w:val="hybridMultilevel"/>
    <w:tmpl w:val="7B68C44C"/>
    <w:lvl w:ilvl="0" w:tplc="AB20925E">
      <w:start w:val="1"/>
      <w:numFmt w:val="upperLetter"/>
      <w:lvlText w:val="%1."/>
      <w:lvlJc w:val="left"/>
      <w:pPr>
        <w:ind w:left="1080" w:hanging="360"/>
      </w:pPr>
    </w:lvl>
    <w:lvl w:ilvl="1" w:tplc="CCAEBB4A">
      <w:start w:val="1"/>
      <w:numFmt w:val="lowerLetter"/>
      <w:lvlText w:val="%2."/>
      <w:lvlJc w:val="left"/>
      <w:pPr>
        <w:ind w:left="1800" w:hanging="360"/>
      </w:pPr>
    </w:lvl>
    <w:lvl w:ilvl="2" w:tplc="AA82B08C">
      <w:start w:val="1"/>
      <w:numFmt w:val="lowerRoman"/>
      <w:lvlText w:val="%3."/>
      <w:lvlJc w:val="right"/>
      <w:pPr>
        <w:ind w:left="2520" w:hanging="180"/>
      </w:pPr>
    </w:lvl>
    <w:lvl w:ilvl="3" w:tplc="9092C368">
      <w:start w:val="1"/>
      <w:numFmt w:val="decimal"/>
      <w:lvlText w:val="%4."/>
      <w:lvlJc w:val="left"/>
      <w:pPr>
        <w:ind w:left="3240" w:hanging="360"/>
      </w:pPr>
    </w:lvl>
    <w:lvl w:ilvl="4" w:tplc="1D1AD33E">
      <w:start w:val="1"/>
      <w:numFmt w:val="lowerLetter"/>
      <w:lvlText w:val="%5."/>
      <w:lvlJc w:val="left"/>
      <w:pPr>
        <w:ind w:left="3960" w:hanging="360"/>
      </w:pPr>
    </w:lvl>
    <w:lvl w:ilvl="5" w:tplc="9822EAC8">
      <w:start w:val="1"/>
      <w:numFmt w:val="lowerRoman"/>
      <w:lvlText w:val="%6."/>
      <w:lvlJc w:val="right"/>
      <w:pPr>
        <w:ind w:left="4680" w:hanging="180"/>
      </w:pPr>
    </w:lvl>
    <w:lvl w:ilvl="6" w:tplc="9DDEDE00">
      <w:start w:val="1"/>
      <w:numFmt w:val="decimal"/>
      <w:lvlText w:val="%7."/>
      <w:lvlJc w:val="left"/>
      <w:pPr>
        <w:ind w:left="5400" w:hanging="360"/>
      </w:pPr>
    </w:lvl>
    <w:lvl w:ilvl="7" w:tplc="38B27A96">
      <w:start w:val="1"/>
      <w:numFmt w:val="lowerLetter"/>
      <w:lvlText w:val="%8."/>
      <w:lvlJc w:val="left"/>
      <w:pPr>
        <w:ind w:left="6120" w:hanging="360"/>
      </w:pPr>
    </w:lvl>
    <w:lvl w:ilvl="8" w:tplc="66CC327E">
      <w:start w:val="1"/>
      <w:numFmt w:val="lowerRoman"/>
      <w:lvlText w:val="%9."/>
      <w:lvlJc w:val="right"/>
      <w:pPr>
        <w:ind w:left="6840" w:hanging="180"/>
      </w:pPr>
    </w:lvl>
  </w:abstractNum>
  <w:num w:numId="1">
    <w:abstractNumId w:val="6"/>
  </w:num>
  <w:num w:numId="2">
    <w:abstractNumId w:val="1"/>
  </w:num>
  <w:num w:numId="3">
    <w:abstractNumId w:val="5"/>
  </w:num>
  <w:num w:numId="4">
    <w:abstractNumId w:val="8"/>
  </w:num>
  <w:num w:numId="5">
    <w:abstractNumId w:val="3"/>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0A14EE"/>
    <w:rsid w:val="000F768D"/>
    <w:rsid w:val="0022AA44"/>
    <w:rsid w:val="00243DAD"/>
    <w:rsid w:val="002C00DB"/>
    <w:rsid w:val="00322515"/>
    <w:rsid w:val="00347EDC"/>
    <w:rsid w:val="003A0994"/>
    <w:rsid w:val="003B2225"/>
    <w:rsid w:val="00444B75"/>
    <w:rsid w:val="0049514F"/>
    <w:rsid w:val="004B76AE"/>
    <w:rsid w:val="004C3C4D"/>
    <w:rsid w:val="005763A7"/>
    <w:rsid w:val="00593C61"/>
    <w:rsid w:val="00614208"/>
    <w:rsid w:val="007B7FD7"/>
    <w:rsid w:val="008278BF"/>
    <w:rsid w:val="00831450"/>
    <w:rsid w:val="00963C91"/>
    <w:rsid w:val="009A3DB0"/>
    <w:rsid w:val="009B0154"/>
    <w:rsid w:val="00A94067"/>
    <w:rsid w:val="00AB23E2"/>
    <w:rsid w:val="00AE3EF7"/>
    <w:rsid w:val="00B00F73"/>
    <w:rsid w:val="00B01BF5"/>
    <w:rsid w:val="00B34536"/>
    <w:rsid w:val="00CE1580"/>
    <w:rsid w:val="00D2451E"/>
    <w:rsid w:val="00E83EC5"/>
    <w:rsid w:val="00E8750C"/>
    <w:rsid w:val="00EB277B"/>
    <w:rsid w:val="00F83A7D"/>
    <w:rsid w:val="00F865E4"/>
    <w:rsid w:val="00FA1C93"/>
    <w:rsid w:val="01B56B1F"/>
    <w:rsid w:val="02AA5F52"/>
    <w:rsid w:val="0305425C"/>
    <w:rsid w:val="033494CD"/>
    <w:rsid w:val="03EE2503"/>
    <w:rsid w:val="063591F6"/>
    <w:rsid w:val="070A30AE"/>
    <w:rsid w:val="0A8D4E39"/>
    <w:rsid w:val="0BF2BDAF"/>
    <w:rsid w:val="0CCB521A"/>
    <w:rsid w:val="1236B9BE"/>
    <w:rsid w:val="1494B910"/>
    <w:rsid w:val="161983EB"/>
    <w:rsid w:val="1A014070"/>
    <w:rsid w:val="1A966A00"/>
    <w:rsid w:val="1D676893"/>
    <w:rsid w:val="1E2272F9"/>
    <w:rsid w:val="1F191E04"/>
    <w:rsid w:val="20D45234"/>
    <w:rsid w:val="216C6E50"/>
    <w:rsid w:val="23A8B79E"/>
    <w:rsid w:val="2869E8B6"/>
    <w:rsid w:val="296F56CC"/>
    <w:rsid w:val="2C6ED708"/>
    <w:rsid w:val="33C53C65"/>
    <w:rsid w:val="3713D4FC"/>
    <w:rsid w:val="37810410"/>
    <w:rsid w:val="3900452B"/>
    <w:rsid w:val="391703FB"/>
    <w:rsid w:val="3A55E400"/>
    <w:rsid w:val="3B2C4B9C"/>
    <w:rsid w:val="3C56707A"/>
    <w:rsid w:val="3E93C932"/>
    <w:rsid w:val="3E9A7012"/>
    <w:rsid w:val="44465EBB"/>
    <w:rsid w:val="4520C6B9"/>
    <w:rsid w:val="4624FAFC"/>
    <w:rsid w:val="4731E64C"/>
    <w:rsid w:val="476B743B"/>
    <w:rsid w:val="47C0CB5D"/>
    <w:rsid w:val="4ADAF33F"/>
    <w:rsid w:val="4BD62EDE"/>
    <w:rsid w:val="4CC0BA62"/>
    <w:rsid w:val="4CC9A65B"/>
    <w:rsid w:val="4FC8CB4D"/>
    <w:rsid w:val="512371CD"/>
    <w:rsid w:val="5A83073B"/>
    <w:rsid w:val="5ACDE119"/>
    <w:rsid w:val="645495E1"/>
    <w:rsid w:val="64A53377"/>
    <w:rsid w:val="6877DC6A"/>
    <w:rsid w:val="69AE58F0"/>
    <w:rsid w:val="69DFC0D1"/>
    <w:rsid w:val="6CB4A612"/>
    <w:rsid w:val="743CA4EE"/>
    <w:rsid w:val="774F4B4B"/>
    <w:rsid w:val="7B32864B"/>
    <w:rsid w:val="7CCE56AC"/>
    <w:rsid w:val="7D07BA1B"/>
    <w:rsid w:val="7D427B1A"/>
    <w:rsid w:val="7FAF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565"/>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98E4E-7767-4725-9C3C-F21B1065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D42A5-D1A7-4FB0-977E-0A96E7CB7F44}">
  <ds:schemaRefs>
    <ds:schemaRef ds:uri="http://schemas.microsoft.com/sharepoint/v3/contenttype/forms"/>
  </ds:schemaRefs>
</ds:datastoreItem>
</file>

<file path=customXml/itemProps3.xml><?xml version="1.0" encoding="utf-8"?>
<ds:datastoreItem xmlns:ds="http://schemas.openxmlformats.org/officeDocument/2006/customXml" ds:itemID="{14A7240D-EF55-4C4F-BFBA-3F1F4C101C17}">
  <ds:schemaRefs>
    <ds:schemaRef ds:uri="http://schemas.openxmlformats.org/package/2006/metadata/core-properties"/>
    <ds:schemaRef ds:uri="98940b50-e38f-4193-851d-a367e67bb7a3"/>
    <ds:schemaRef ds:uri="http://purl.org/dc/elements/1.1/"/>
    <ds:schemaRef ds:uri="http://schemas.microsoft.com/office/2006/metadata/properties"/>
    <ds:schemaRef ds:uri="5c5266ad-2b6f-4ac0-9ca4-726dafd0d1e4"/>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Lizzie Lethbridge</cp:lastModifiedBy>
  <cp:revision>2</cp:revision>
  <dcterms:created xsi:type="dcterms:W3CDTF">2021-02-09T09:59:00Z</dcterms:created>
  <dcterms:modified xsi:type="dcterms:W3CDTF">2021-02-09T09:59:00Z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