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74"/>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FA4483" w:rsidRPr="002366B1" w14:paraId="5E696853" w14:textId="77777777" w:rsidTr="7FAE8BAE">
        <w:trPr>
          <w:trHeight w:val="1030"/>
        </w:trPr>
        <w:tc>
          <w:tcPr>
            <w:tcW w:w="15570" w:type="dxa"/>
            <w:shd w:val="clear" w:color="auto" w:fill="4A66AC" w:themeFill="accent1"/>
          </w:tcPr>
          <w:p w14:paraId="2FC70A8D" w14:textId="2D66CE8E" w:rsidR="00FA4483" w:rsidRPr="002366B1" w:rsidRDefault="002206AF" w:rsidP="00FA4483">
            <w:pPr>
              <w:pStyle w:val="NoSpacing"/>
              <w:jc w:val="center"/>
              <w:rPr>
                <w:rFonts w:cstheme="minorHAnsi"/>
                <w:b/>
                <w:bCs/>
                <w:color w:val="FFFFFF" w:themeColor="background1"/>
                <w:sz w:val="44"/>
                <w:szCs w:val="48"/>
              </w:rPr>
            </w:pPr>
            <w:r w:rsidRPr="00D77B11">
              <w:rPr>
                <w:rFonts w:cstheme="minorHAnsi"/>
                <w:noProof/>
                <w:sz w:val="32"/>
                <w:szCs w:val="32"/>
                <w:lang w:eastAsia="en-GB"/>
              </w:rPr>
              <w:drawing>
                <wp:anchor distT="0" distB="0" distL="114300" distR="114300" simplePos="0" relativeHeight="251661313" behindDoc="0" locked="0" layoutInCell="1" allowOverlap="1" wp14:anchorId="6137E662" wp14:editId="388E16D8">
                  <wp:simplePos x="0" y="0"/>
                  <wp:positionH relativeFrom="margin">
                    <wp:posOffset>0</wp:posOffset>
                  </wp:positionH>
                  <wp:positionV relativeFrom="paragraph">
                    <wp:posOffset>6350</wp:posOffset>
                  </wp:positionV>
                  <wp:extent cx="800100" cy="800100"/>
                  <wp:effectExtent l="0" t="0" r="0" b="0"/>
                  <wp:wrapNone/>
                  <wp:docPr id="30" name="Picture 30" descr="C:\Users\LizzieLethbridge\AppData\Local\Microsoft\Windows\INetCache\Content.MSO\FBE5A43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LizzieLethbridge\AppData\Local\Microsoft\Windows\INetCache\Content.MSO\FBE5A438.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5BF4">
              <w:rPr>
                <w:rFonts w:cstheme="minorHAnsi"/>
                <w:b/>
                <w:bCs/>
                <w:noProof/>
                <w:color w:val="FFFFFF" w:themeColor="background1"/>
                <w:sz w:val="44"/>
                <w:szCs w:val="44"/>
                <w:lang w:eastAsia="en-GB"/>
              </w:rPr>
              <w:drawing>
                <wp:anchor distT="0" distB="0" distL="114300" distR="114300" simplePos="0" relativeHeight="251658752" behindDoc="0" locked="0" layoutInCell="1" allowOverlap="1" wp14:anchorId="76B41669" wp14:editId="69750D10">
                  <wp:simplePos x="0" y="0"/>
                  <wp:positionH relativeFrom="column">
                    <wp:posOffset>8201025</wp:posOffset>
                  </wp:positionH>
                  <wp:positionV relativeFrom="paragraph">
                    <wp:posOffset>-12700</wp:posOffset>
                  </wp:positionV>
                  <wp:extent cx="1552575" cy="695325"/>
                  <wp:effectExtent l="0" t="0" r="9525" b="9525"/>
                  <wp:wrapNone/>
                  <wp:docPr id="4" name="Picture 4" descr="C:\Users\aburns\AppData\Local\Microsoft\Windows\INetCache\Content.MSO\A33BA15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burns\AppData\Local\Microsoft\Windows\INetCache\Content.MSO\A33BA152.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2575" cy="695325"/>
                          </a:xfrm>
                          <a:prstGeom prst="rect">
                            <a:avLst/>
                          </a:prstGeom>
                          <a:noFill/>
                          <a:ln>
                            <a:noFill/>
                          </a:ln>
                        </pic:spPr>
                      </pic:pic>
                    </a:graphicData>
                  </a:graphic>
                </wp:anchor>
              </w:drawing>
            </w:r>
            <w:r w:rsidR="00FA4483" w:rsidRPr="002366B1">
              <w:rPr>
                <w:rFonts w:cstheme="minorHAnsi"/>
              </w:rPr>
              <w:br w:type="page"/>
            </w:r>
            <w:r>
              <w:rPr>
                <w:rFonts w:cstheme="minorHAnsi"/>
                <w:b/>
                <w:bCs/>
                <w:color w:val="FFFFFF" w:themeColor="background1"/>
                <w:sz w:val="44"/>
                <w:szCs w:val="48"/>
              </w:rPr>
              <w:t xml:space="preserve">Diptford C of E </w:t>
            </w:r>
            <w:r w:rsidR="00FA4483" w:rsidRPr="002366B1">
              <w:rPr>
                <w:rFonts w:cstheme="minorHAnsi"/>
                <w:b/>
                <w:bCs/>
                <w:color w:val="FFFFFF" w:themeColor="background1"/>
                <w:sz w:val="44"/>
                <w:szCs w:val="48"/>
              </w:rPr>
              <w:t>Primary</w:t>
            </w:r>
          </w:p>
          <w:p w14:paraId="4E0332A3" w14:textId="2BC74B14" w:rsidR="00FA4483" w:rsidRPr="002366B1" w:rsidRDefault="00B73E56" w:rsidP="153BE1BD">
            <w:pPr>
              <w:pStyle w:val="NoSpacing"/>
              <w:jc w:val="center"/>
              <w:rPr>
                <w:rFonts w:cstheme="minorHAnsi"/>
                <w:b/>
                <w:bCs/>
                <w:color w:val="FFFFFF" w:themeColor="background1"/>
                <w:sz w:val="44"/>
                <w:szCs w:val="44"/>
              </w:rPr>
            </w:pPr>
            <w:r w:rsidRPr="002366B1">
              <w:rPr>
                <w:rFonts w:cstheme="minorHAnsi"/>
                <w:b/>
                <w:bCs/>
                <w:color w:val="FFFFFF" w:themeColor="background1"/>
                <w:sz w:val="44"/>
                <w:szCs w:val="44"/>
              </w:rPr>
              <w:t>RE</w:t>
            </w:r>
            <w:r w:rsidR="00E751F2" w:rsidRPr="002366B1">
              <w:rPr>
                <w:rFonts w:cstheme="minorHAnsi"/>
                <w:b/>
                <w:bCs/>
                <w:color w:val="FFFFFF" w:themeColor="background1"/>
                <w:sz w:val="44"/>
                <w:szCs w:val="44"/>
              </w:rPr>
              <w:t xml:space="preserve"> Curriculum P</w:t>
            </w:r>
            <w:r w:rsidR="00FA4483" w:rsidRPr="002366B1">
              <w:rPr>
                <w:rFonts w:cstheme="minorHAnsi"/>
                <w:b/>
                <w:bCs/>
                <w:color w:val="FFFFFF" w:themeColor="background1"/>
                <w:sz w:val="44"/>
                <w:szCs w:val="44"/>
              </w:rPr>
              <w:t>lan</w:t>
            </w:r>
          </w:p>
          <w:p w14:paraId="64CF1278" w14:textId="77777777" w:rsidR="002206AF" w:rsidRDefault="002206AF" w:rsidP="153BE1BD">
            <w:pPr>
              <w:spacing w:line="257" w:lineRule="auto"/>
              <w:jc w:val="center"/>
              <w:rPr>
                <w:rFonts w:asciiTheme="minorHAnsi" w:eastAsia="Calibri" w:hAnsiTheme="minorHAnsi" w:cstheme="minorHAnsi"/>
              </w:rPr>
            </w:pPr>
          </w:p>
          <w:p w14:paraId="469CACF7" w14:textId="3E0F1CC2" w:rsidR="00FA4483" w:rsidRPr="002366B1" w:rsidRDefault="1E3F0C4E" w:rsidP="153BE1BD">
            <w:pPr>
              <w:spacing w:line="257" w:lineRule="auto"/>
              <w:jc w:val="center"/>
              <w:rPr>
                <w:rFonts w:asciiTheme="minorHAnsi" w:hAnsiTheme="minorHAnsi" w:cstheme="minorHAnsi"/>
              </w:rPr>
            </w:pPr>
            <w:r w:rsidRPr="002366B1">
              <w:rPr>
                <w:rFonts w:asciiTheme="minorHAnsi" w:eastAsia="Calibri" w:hAnsiTheme="minorHAnsi" w:cstheme="minorHAnsi"/>
              </w:rPr>
              <w:t xml:space="preserve">Our Curriculum statements are designed to be used as a supportive tool to plan teaching and learning across our school.  The key skills are derived from the National Curriculum and spilt into individual year groups to support a progressive approach and mixed age classes.  </w:t>
            </w:r>
          </w:p>
          <w:p w14:paraId="6A446F29" w14:textId="5305DF94" w:rsidR="00FA4483" w:rsidRPr="002366B1" w:rsidRDefault="00FA4483" w:rsidP="153BE1BD">
            <w:pPr>
              <w:pStyle w:val="NoSpacing"/>
              <w:jc w:val="center"/>
              <w:rPr>
                <w:rFonts w:cstheme="minorHAnsi"/>
                <w:b/>
                <w:bCs/>
                <w:color w:val="FFFFFF" w:themeColor="background1"/>
                <w:sz w:val="44"/>
                <w:szCs w:val="44"/>
              </w:rPr>
            </w:pPr>
            <w:bookmarkStart w:id="0" w:name="_GoBack"/>
            <w:bookmarkEnd w:id="0"/>
          </w:p>
        </w:tc>
      </w:tr>
      <w:tr w:rsidR="00621F33" w:rsidRPr="002366B1" w14:paraId="59296DB6" w14:textId="77777777" w:rsidTr="7FAE8BAE">
        <w:trPr>
          <w:trHeight w:val="2005"/>
        </w:trPr>
        <w:tc>
          <w:tcPr>
            <w:tcW w:w="15570" w:type="dxa"/>
          </w:tcPr>
          <w:p w14:paraId="46F3C128" w14:textId="026B74E1" w:rsidR="00F44C5B" w:rsidRPr="002366B1" w:rsidRDefault="00707A96" w:rsidP="0015196C">
            <w:pPr>
              <w:pStyle w:val="paragraph"/>
              <w:spacing w:before="0" w:beforeAutospacing="0" w:after="0" w:afterAutospacing="0"/>
              <w:textAlignment w:val="baseline"/>
              <w:rPr>
                <w:rFonts w:asciiTheme="minorHAnsi" w:hAnsiTheme="minorHAnsi" w:cstheme="minorHAnsi"/>
                <w:sz w:val="22"/>
                <w:szCs w:val="22"/>
              </w:rPr>
            </w:pPr>
            <w:r w:rsidRPr="002366B1">
              <w:rPr>
                <w:rStyle w:val="normaltextrun"/>
                <w:rFonts w:asciiTheme="minorHAnsi" w:hAnsiTheme="minorHAnsi" w:cstheme="minorHAnsi"/>
                <w:sz w:val="22"/>
                <w:szCs w:val="22"/>
                <w:lang w:val="en-US"/>
              </w:rPr>
              <w:t>RE is an exciting forum for the children to feel engaged, inspired and challenged.</w:t>
            </w:r>
            <w:r w:rsidR="00F44C5B" w:rsidRPr="002366B1">
              <w:rPr>
                <w:rStyle w:val="normaltextrun"/>
                <w:rFonts w:asciiTheme="minorHAnsi" w:hAnsiTheme="minorHAnsi" w:cstheme="minorHAnsi"/>
                <w:sz w:val="22"/>
                <w:szCs w:val="22"/>
                <w:lang w:val="en-US"/>
              </w:rPr>
              <w:t xml:space="preserve"> </w:t>
            </w:r>
            <w:r w:rsidR="00CE0D05" w:rsidRPr="002366B1">
              <w:rPr>
                <w:rStyle w:val="normaltextrun"/>
                <w:rFonts w:asciiTheme="minorHAnsi" w:hAnsiTheme="minorHAnsi" w:cstheme="minorHAnsi"/>
                <w:sz w:val="22"/>
                <w:szCs w:val="22"/>
                <w:lang w:val="en-US"/>
              </w:rPr>
              <w:t>Through RE w</w:t>
            </w:r>
            <w:r w:rsidR="00CE059A" w:rsidRPr="002366B1">
              <w:rPr>
                <w:rStyle w:val="normaltextrun"/>
                <w:rFonts w:asciiTheme="minorHAnsi" w:hAnsiTheme="minorHAnsi" w:cstheme="minorHAnsi"/>
                <w:sz w:val="22"/>
                <w:szCs w:val="22"/>
                <w:lang w:val="en-US"/>
              </w:rPr>
              <w:t xml:space="preserve">e aim to prepare our children to become global citizens who can discern and articulate their own informed </w:t>
            </w:r>
            <w:r w:rsidR="003E49B7" w:rsidRPr="002366B1">
              <w:rPr>
                <w:rStyle w:val="normaltextrun"/>
                <w:rFonts w:asciiTheme="minorHAnsi" w:hAnsiTheme="minorHAnsi" w:cstheme="minorHAnsi"/>
                <w:sz w:val="22"/>
                <w:szCs w:val="22"/>
                <w:lang w:val="en-US"/>
              </w:rPr>
              <w:t>world</w:t>
            </w:r>
            <w:r w:rsidR="00CE059A" w:rsidRPr="002366B1">
              <w:rPr>
                <w:rStyle w:val="normaltextrun"/>
                <w:rFonts w:asciiTheme="minorHAnsi" w:hAnsiTheme="minorHAnsi" w:cstheme="minorHAnsi"/>
                <w:sz w:val="22"/>
                <w:szCs w:val="22"/>
                <w:lang w:val="en-US"/>
              </w:rPr>
              <w:t>views with empathy and compassion</w:t>
            </w:r>
            <w:r w:rsidR="00FE220F" w:rsidRPr="002366B1">
              <w:rPr>
                <w:rStyle w:val="normaltextrun"/>
                <w:rFonts w:asciiTheme="minorHAnsi" w:hAnsiTheme="minorHAnsi" w:cstheme="minorHAnsi"/>
                <w:sz w:val="22"/>
                <w:szCs w:val="22"/>
                <w:lang w:val="en-US"/>
              </w:rPr>
              <w:t>. W</w:t>
            </w:r>
            <w:r w:rsidR="00F44C5B" w:rsidRPr="002366B1">
              <w:rPr>
                <w:rStyle w:val="normaltextrun"/>
                <w:rFonts w:asciiTheme="minorHAnsi" w:hAnsiTheme="minorHAnsi" w:cstheme="minorHAnsi"/>
                <w:sz w:val="22"/>
                <w:szCs w:val="22"/>
                <w:lang w:val="en-US"/>
              </w:rPr>
              <w:t>e want them to develop their capacity to reflect on personal ideas and beliefs and begin to understand where this sits in relation to other worldviews. </w:t>
            </w:r>
            <w:r w:rsidR="00647544" w:rsidRPr="002366B1">
              <w:rPr>
                <w:rStyle w:val="normaltextrun"/>
                <w:rFonts w:asciiTheme="minorHAnsi" w:hAnsiTheme="minorHAnsi" w:cstheme="minorHAnsi"/>
                <w:sz w:val="22"/>
                <w:szCs w:val="22"/>
                <w:lang w:val="en-US"/>
              </w:rPr>
              <w:t xml:space="preserve">We feel passionate about delivering </w:t>
            </w:r>
            <w:r w:rsidR="00A50954" w:rsidRPr="002366B1">
              <w:rPr>
                <w:rStyle w:val="normaltextrun"/>
                <w:rFonts w:asciiTheme="minorHAnsi" w:hAnsiTheme="minorHAnsi" w:cstheme="minorHAnsi"/>
                <w:sz w:val="22"/>
                <w:szCs w:val="22"/>
                <w:lang w:val="en-US"/>
              </w:rPr>
              <w:t xml:space="preserve">a RE curriculum </w:t>
            </w:r>
            <w:r w:rsidR="00EE64F2" w:rsidRPr="002366B1">
              <w:rPr>
                <w:rStyle w:val="normaltextrun"/>
                <w:rFonts w:asciiTheme="minorHAnsi" w:hAnsiTheme="minorHAnsi" w:cstheme="minorHAnsi"/>
                <w:sz w:val="22"/>
                <w:szCs w:val="22"/>
                <w:lang w:val="en-US"/>
              </w:rPr>
              <w:t>wh</w:t>
            </w:r>
            <w:r w:rsidR="001E6AEB" w:rsidRPr="002366B1">
              <w:rPr>
                <w:rStyle w:val="normaltextrun"/>
                <w:rFonts w:asciiTheme="minorHAnsi" w:hAnsiTheme="minorHAnsi" w:cstheme="minorHAnsi"/>
                <w:sz w:val="22"/>
                <w:szCs w:val="22"/>
                <w:lang w:val="en-US"/>
              </w:rPr>
              <w:t>ich</w:t>
            </w:r>
            <w:r w:rsidR="00735AB6" w:rsidRPr="002366B1">
              <w:rPr>
                <w:rStyle w:val="normaltextrun"/>
                <w:rFonts w:asciiTheme="minorHAnsi" w:hAnsiTheme="minorHAnsi" w:cstheme="minorHAnsi"/>
                <w:color w:val="000000"/>
                <w:sz w:val="22"/>
                <w:szCs w:val="22"/>
                <w:lang w:val="en-US"/>
              </w:rPr>
              <w:t xml:space="preserve"> promotes</w:t>
            </w:r>
            <w:r w:rsidR="00735AB6" w:rsidRPr="002366B1">
              <w:rPr>
                <w:rStyle w:val="apple-converted-space"/>
                <w:rFonts w:asciiTheme="minorHAnsi" w:hAnsiTheme="minorHAnsi" w:cstheme="minorHAnsi"/>
                <w:color w:val="000000"/>
                <w:sz w:val="22"/>
                <w:szCs w:val="22"/>
                <w:lang w:val="en-US"/>
              </w:rPr>
              <w:t> </w:t>
            </w:r>
            <w:r w:rsidR="00735AB6" w:rsidRPr="002366B1">
              <w:rPr>
                <w:rStyle w:val="normaltextrun"/>
                <w:rFonts w:asciiTheme="minorHAnsi" w:hAnsiTheme="minorHAnsi" w:cstheme="minorHAnsi"/>
                <w:sz w:val="22"/>
                <w:szCs w:val="22"/>
              </w:rPr>
              <w:t xml:space="preserve">the virtues of respect and empathy, which are </w:t>
            </w:r>
            <w:r w:rsidR="009C1692" w:rsidRPr="002366B1">
              <w:rPr>
                <w:rStyle w:val="normaltextrun"/>
                <w:rFonts w:asciiTheme="minorHAnsi" w:hAnsiTheme="minorHAnsi" w:cstheme="minorHAnsi"/>
                <w:sz w:val="22"/>
                <w:szCs w:val="22"/>
              </w:rPr>
              <w:t xml:space="preserve">so </w:t>
            </w:r>
            <w:r w:rsidR="00735AB6" w:rsidRPr="002366B1">
              <w:rPr>
                <w:rStyle w:val="normaltextrun"/>
                <w:rFonts w:asciiTheme="minorHAnsi" w:hAnsiTheme="minorHAnsi" w:cstheme="minorHAnsi"/>
                <w:sz w:val="22"/>
                <w:szCs w:val="22"/>
              </w:rPr>
              <w:t>important in our diverse society.</w:t>
            </w:r>
            <w:r w:rsidR="00735AB6" w:rsidRPr="002366B1">
              <w:rPr>
                <w:rStyle w:val="apple-converted-space"/>
                <w:rFonts w:asciiTheme="minorHAnsi" w:hAnsiTheme="minorHAnsi" w:cstheme="minorHAnsi"/>
                <w:sz w:val="22"/>
                <w:szCs w:val="22"/>
              </w:rPr>
              <w:t> </w:t>
            </w:r>
            <w:r w:rsidR="00735AB6" w:rsidRPr="002366B1">
              <w:rPr>
                <w:rStyle w:val="normaltextrun"/>
                <w:rFonts w:asciiTheme="minorHAnsi" w:hAnsiTheme="minorHAnsi" w:cstheme="minorHAnsi"/>
                <w:sz w:val="22"/>
                <w:szCs w:val="22"/>
              </w:rPr>
              <w:t>It</w:t>
            </w:r>
            <w:r w:rsidR="00735AB6" w:rsidRPr="002366B1">
              <w:rPr>
                <w:rStyle w:val="apple-converted-space"/>
                <w:rFonts w:asciiTheme="minorHAnsi" w:hAnsiTheme="minorHAnsi" w:cstheme="minorHAnsi"/>
                <w:sz w:val="22"/>
                <w:szCs w:val="22"/>
              </w:rPr>
              <w:t> </w:t>
            </w:r>
            <w:r w:rsidR="00735AB6" w:rsidRPr="002366B1">
              <w:rPr>
                <w:rStyle w:val="normaltextrun"/>
                <w:rFonts w:asciiTheme="minorHAnsi" w:hAnsiTheme="minorHAnsi" w:cstheme="minorHAnsi"/>
                <w:sz w:val="22"/>
                <w:szCs w:val="22"/>
              </w:rPr>
              <w:t>fosters civilised debate and reasoned</w:t>
            </w:r>
            <w:r w:rsidR="00735AB6" w:rsidRPr="002366B1">
              <w:rPr>
                <w:rStyle w:val="apple-converted-space"/>
                <w:rFonts w:asciiTheme="minorHAnsi" w:hAnsiTheme="minorHAnsi" w:cstheme="minorHAnsi"/>
                <w:sz w:val="22"/>
                <w:szCs w:val="22"/>
              </w:rPr>
              <w:t> </w:t>
            </w:r>
            <w:r w:rsidR="00735AB6" w:rsidRPr="002366B1">
              <w:rPr>
                <w:rStyle w:val="normaltextrun"/>
                <w:rFonts w:asciiTheme="minorHAnsi" w:hAnsiTheme="minorHAnsi" w:cstheme="minorHAnsi"/>
                <w:sz w:val="22"/>
                <w:szCs w:val="22"/>
              </w:rPr>
              <w:t>argument, and</w:t>
            </w:r>
            <w:r w:rsidR="00735AB6" w:rsidRPr="002366B1">
              <w:rPr>
                <w:rStyle w:val="apple-converted-space"/>
                <w:rFonts w:asciiTheme="minorHAnsi" w:hAnsiTheme="minorHAnsi" w:cstheme="minorHAnsi"/>
                <w:sz w:val="22"/>
                <w:szCs w:val="22"/>
              </w:rPr>
              <w:t xml:space="preserve"> through </w:t>
            </w:r>
            <w:r w:rsidR="009C1692" w:rsidRPr="002366B1">
              <w:rPr>
                <w:rStyle w:val="apple-converted-space"/>
                <w:rFonts w:asciiTheme="minorHAnsi" w:hAnsiTheme="minorHAnsi" w:cstheme="minorHAnsi"/>
                <w:sz w:val="22"/>
                <w:szCs w:val="22"/>
              </w:rPr>
              <w:t xml:space="preserve">developing </w:t>
            </w:r>
            <w:r w:rsidR="00735AB6" w:rsidRPr="002366B1">
              <w:rPr>
                <w:rStyle w:val="apple-converted-space"/>
                <w:rFonts w:asciiTheme="minorHAnsi" w:hAnsiTheme="minorHAnsi" w:cstheme="minorHAnsi"/>
                <w:sz w:val="22"/>
                <w:szCs w:val="22"/>
              </w:rPr>
              <w:t xml:space="preserve">this religious literacy, </w:t>
            </w:r>
            <w:r w:rsidR="000E0DE2" w:rsidRPr="002366B1">
              <w:rPr>
                <w:rStyle w:val="apple-converted-space"/>
                <w:rFonts w:asciiTheme="minorHAnsi" w:hAnsiTheme="minorHAnsi" w:cstheme="minorHAnsi"/>
                <w:sz w:val="22"/>
                <w:szCs w:val="22"/>
              </w:rPr>
              <w:t xml:space="preserve">ultimately </w:t>
            </w:r>
            <w:r w:rsidR="00735AB6" w:rsidRPr="002366B1">
              <w:rPr>
                <w:rStyle w:val="normaltextrun"/>
                <w:rFonts w:asciiTheme="minorHAnsi" w:hAnsiTheme="minorHAnsi" w:cstheme="minorHAnsi"/>
                <w:sz w:val="22"/>
                <w:szCs w:val="22"/>
              </w:rPr>
              <w:t>helps</w:t>
            </w:r>
            <w:r w:rsidR="00735AB6" w:rsidRPr="002366B1">
              <w:rPr>
                <w:rStyle w:val="apple-converted-space"/>
                <w:rFonts w:asciiTheme="minorHAnsi" w:hAnsiTheme="minorHAnsi" w:cstheme="minorHAnsi"/>
                <w:sz w:val="22"/>
                <w:szCs w:val="22"/>
              </w:rPr>
              <w:t> </w:t>
            </w:r>
            <w:r w:rsidR="00735AB6" w:rsidRPr="002366B1">
              <w:rPr>
                <w:rStyle w:val="normaltextrun"/>
                <w:rFonts w:asciiTheme="minorHAnsi" w:hAnsiTheme="minorHAnsi" w:cstheme="minorHAnsi"/>
                <w:sz w:val="22"/>
                <w:szCs w:val="22"/>
              </w:rPr>
              <w:t>our children</w:t>
            </w:r>
            <w:r w:rsidR="00735AB6" w:rsidRPr="002366B1">
              <w:rPr>
                <w:rStyle w:val="apple-converted-space"/>
                <w:rFonts w:asciiTheme="minorHAnsi" w:hAnsiTheme="minorHAnsi" w:cstheme="minorHAnsi"/>
                <w:sz w:val="22"/>
                <w:szCs w:val="22"/>
              </w:rPr>
              <w:t> </w:t>
            </w:r>
            <w:r w:rsidR="00735AB6" w:rsidRPr="002366B1">
              <w:rPr>
                <w:rStyle w:val="normaltextrun"/>
                <w:rFonts w:asciiTheme="minorHAnsi" w:hAnsiTheme="minorHAnsi" w:cstheme="minorHAnsi"/>
                <w:sz w:val="22"/>
                <w:szCs w:val="22"/>
              </w:rPr>
              <w:t>to understand the place of religion and belief in the modern world.  </w:t>
            </w:r>
            <w:r w:rsidR="00735AB6" w:rsidRPr="002366B1">
              <w:rPr>
                <w:rStyle w:val="eop"/>
                <w:rFonts w:asciiTheme="minorHAnsi" w:hAnsiTheme="minorHAnsi" w:cstheme="minorHAnsi"/>
                <w:sz w:val="22"/>
                <w:szCs w:val="22"/>
              </w:rPr>
              <w:t> </w:t>
            </w:r>
          </w:p>
          <w:p w14:paraId="0302AC9B" w14:textId="77777777" w:rsidR="002366B1" w:rsidRDefault="002366B1" w:rsidP="7FAE8BAE">
            <w:pPr>
              <w:pStyle w:val="paragraph"/>
              <w:spacing w:before="0" w:beforeAutospacing="0" w:after="0" w:afterAutospacing="0"/>
              <w:textAlignment w:val="baseline"/>
              <w:rPr>
                <w:rStyle w:val="normaltextrun"/>
                <w:rFonts w:asciiTheme="minorHAnsi" w:hAnsiTheme="minorHAnsi" w:cstheme="minorHAnsi"/>
                <w:b/>
                <w:bCs/>
                <w:sz w:val="22"/>
                <w:szCs w:val="22"/>
                <w:highlight w:val="yellow"/>
                <w:lang w:val="en-US"/>
              </w:rPr>
            </w:pPr>
          </w:p>
          <w:p w14:paraId="517424B1" w14:textId="6D17DE42" w:rsidR="000A3697" w:rsidRDefault="00665DA0" w:rsidP="7FAE8BAE">
            <w:pPr>
              <w:pStyle w:val="paragraph"/>
              <w:spacing w:before="0" w:beforeAutospacing="0" w:after="0" w:afterAutospacing="0"/>
              <w:textAlignment w:val="baseline"/>
              <w:rPr>
                <w:rFonts w:asciiTheme="minorHAnsi" w:hAnsiTheme="minorHAnsi" w:cstheme="minorHAnsi"/>
              </w:rPr>
            </w:pPr>
            <w:r w:rsidRPr="002366B1">
              <w:rPr>
                <w:rStyle w:val="normaltextrun"/>
                <w:rFonts w:asciiTheme="minorHAnsi" w:hAnsiTheme="minorHAnsi" w:cstheme="minorHAnsi"/>
                <w:color w:val="000000" w:themeColor="text1"/>
                <w:sz w:val="22"/>
                <w:szCs w:val="22"/>
              </w:rPr>
              <w:t>Our</w:t>
            </w:r>
            <w:r w:rsidR="0072520A" w:rsidRPr="002366B1">
              <w:rPr>
                <w:rStyle w:val="normaltextrun"/>
                <w:rFonts w:asciiTheme="minorHAnsi" w:hAnsiTheme="minorHAnsi" w:cstheme="minorHAnsi"/>
                <w:color w:val="000000" w:themeColor="text1"/>
                <w:sz w:val="22"/>
                <w:szCs w:val="22"/>
              </w:rPr>
              <w:t xml:space="preserve"> values and </w:t>
            </w:r>
            <w:r w:rsidR="00E85BF4">
              <w:rPr>
                <w:rStyle w:val="normaltextrun"/>
                <w:rFonts w:asciiTheme="minorHAnsi" w:hAnsiTheme="minorHAnsi" w:cstheme="minorHAnsi"/>
                <w:b/>
                <w:bCs/>
                <w:color w:val="000000" w:themeColor="text1"/>
                <w:sz w:val="22"/>
                <w:szCs w:val="22"/>
              </w:rPr>
              <w:t>distinct Christian</w:t>
            </w:r>
            <w:r w:rsidR="00083DE0" w:rsidRPr="002366B1">
              <w:rPr>
                <w:rStyle w:val="normaltextrun"/>
                <w:rFonts w:asciiTheme="minorHAnsi" w:hAnsiTheme="minorHAnsi" w:cstheme="minorHAnsi"/>
                <w:color w:val="000000" w:themeColor="text1"/>
                <w:sz w:val="22"/>
                <w:szCs w:val="22"/>
              </w:rPr>
              <w:t xml:space="preserve"> </w:t>
            </w:r>
            <w:r w:rsidR="0072520A" w:rsidRPr="002366B1">
              <w:rPr>
                <w:rStyle w:val="normaltextrun"/>
                <w:rFonts w:asciiTheme="minorHAnsi" w:hAnsiTheme="minorHAnsi" w:cstheme="minorHAnsi"/>
                <w:color w:val="000000" w:themeColor="text1"/>
                <w:sz w:val="22"/>
                <w:szCs w:val="22"/>
              </w:rPr>
              <w:t>ethos of the school</w:t>
            </w:r>
            <w:r w:rsidR="007449B5" w:rsidRPr="002366B1">
              <w:rPr>
                <w:rStyle w:val="normaltextrun"/>
                <w:rFonts w:asciiTheme="minorHAnsi" w:hAnsiTheme="minorHAnsi" w:cstheme="minorHAnsi"/>
                <w:color w:val="000000" w:themeColor="text1"/>
                <w:sz w:val="22"/>
                <w:szCs w:val="22"/>
              </w:rPr>
              <w:t>,</w:t>
            </w:r>
            <w:r w:rsidR="006110C8" w:rsidRPr="002366B1">
              <w:rPr>
                <w:rStyle w:val="normaltextrun"/>
                <w:rFonts w:asciiTheme="minorHAnsi" w:hAnsiTheme="minorHAnsi" w:cstheme="minorHAnsi"/>
                <w:color w:val="000000" w:themeColor="text1"/>
                <w:sz w:val="22"/>
                <w:szCs w:val="22"/>
              </w:rPr>
              <w:t xml:space="preserve"> creates a kind, caring, inclusive environment</w:t>
            </w:r>
            <w:r w:rsidR="00CA632E" w:rsidRPr="002366B1">
              <w:rPr>
                <w:rStyle w:val="normaltextrun"/>
                <w:rFonts w:asciiTheme="minorHAnsi" w:hAnsiTheme="minorHAnsi" w:cstheme="minorHAnsi"/>
                <w:sz w:val="22"/>
                <w:szCs w:val="22"/>
                <w:lang w:val="en-US"/>
              </w:rPr>
              <w:t xml:space="preserve"> in which</w:t>
            </w:r>
            <w:r w:rsidR="00CA632E" w:rsidRPr="002366B1">
              <w:rPr>
                <w:rStyle w:val="apple-converted-space"/>
                <w:rFonts w:asciiTheme="minorHAnsi" w:hAnsiTheme="minorHAnsi" w:cstheme="minorHAnsi"/>
                <w:sz w:val="22"/>
                <w:szCs w:val="22"/>
                <w:lang w:val="en-US"/>
              </w:rPr>
              <w:t> </w:t>
            </w:r>
            <w:r w:rsidR="00CA632E" w:rsidRPr="002366B1">
              <w:rPr>
                <w:rStyle w:val="normaltextrun"/>
                <w:rFonts w:asciiTheme="minorHAnsi" w:hAnsiTheme="minorHAnsi" w:cstheme="minorHAnsi"/>
                <w:sz w:val="22"/>
                <w:szCs w:val="22"/>
                <w:lang w:val="en-US"/>
              </w:rPr>
              <w:t>children</w:t>
            </w:r>
            <w:r w:rsidR="00CA632E" w:rsidRPr="002366B1">
              <w:rPr>
                <w:rStyle w:val="apple-converted-space"/>
                <w:rFonts w:asciiTheme="minorHAnsi" w:hAnsiTheme="minorHAnsi" w:cstheme="minorHAnsi"/>
                <w:sz w:val="22"/>
                <w:szCs w:val="22"/>
                <w:lang w:val="en-US"/>
              </w:rPr>
              <w:t> </w:t>
            </w:r>
            <w:r w:rsidR="00CA632E" w:rsidRPr="002366B1">
              <w:rPr>
                <w:rStyle w:val="normaltextrun"/>
                <w:rFonts w:asciiTheme="minorHAnsi" w:hAnsiTheme="minorHAnsi" w:cstheme="minorHAnsi"/>
                <w:sz w:val="22"/>
                <w:szCs w:val="22"/>
                <w:lang w:val="en-US"/>
              </w:rPr>
              <w:t>have the</w:t>
            </w:r>
            <w:r w:rsidR="00CA632E" w:rsidRPr="002366B1">
              <w:rPr>
                <w:rStyle w:val="apple-converted-space"/>
                <w:rFonts w:asciiTheme="minorHAnsi" w:hAnsiTheme="minorHAnsi" w:cstheme="minorHAnsi"/>
                <w:sz w:val="22"/>
                <w:szCs w:val="22"/>
                <w:lang w:val="en-US"/>
              </w:rPr>
              <w:t> </w:t>
            </w:r>
            <w:r w:rsidR="00CA632E" w:rsidRPr="002366B1">
              <w:rPr>
                <w:rStyle w:val="normaltextrun"/>
                <w:rFonts w:asciiTheme="minorHAnsi" w:hAnsiTheme="minorHAnsi" w:cstheme="minorHAnsi"/>
                <w:sz w:val="22"/>
                <w:szCs w:val="22"/>
                <w:lang w:val="en-US"/>
              </w:rPr>
              <w:t>confidence</w:t>
            </w:r>
            <w:r w:rsidR="00CA632E" w:rsidRPr="002366B1">
              <w:rPr>
                <w:rStyle w:val="apple-converted-space"/>
                <w:rFonts w:asciiTheme="minorHAnsi" w:hAnsiTheme="minorHAnsi" w:cstheme="minorHAnsi"/>
                <w:sz w:val="22"/>
                <w:szCs w:val="22"/>
                <w:lang w:val="en-US"/>
              </w:rPr>
              <w:t> </w:t>
            </w:r>
            <w:r w:rsidR="00CA632E" w:rsidRPr="002366B1">
              <w:rPr>
                <w:rStyle w:val="normaltextrun"/>
                <w:rFonts w:asciiTheme="minorHAnsi" w:hAnsiTheme="minorHAnsi" w:cstheme="minorHAnsi"/>
                <w:sz w:val="22"/>
                <w:szCs w:val="22"/>
                <w:lang w:val="en-US"/>
              </w:rPr>
              <w:t>to consider the big questions</w:t>
            </w:r>
            <w:r w:rsidR="00CA632E" w:rsidRPr="002366B1">
              <w:rPr>
                <w:rStyle w:val="apple-converted-space"/>
                <w:rFonts w:asciiTheme="minorHAnsi" w:hAnsiTheme="minorHAnsi" w:cstheme="minorHAnsi"/>
                <w:sz w:val="22"/>
                <w:szCs w:val="22"/>
                <w:lang w:val="en-US"/>
              </w:rPr>
              <w:t> </w:t>
            </w:r>
            <w:r w:rsidR="00CA632E" w:rsidRPr="002366B1">
              <w:rPr>
                <w:rStyle w:val="normaltextrun"/>
                <w:rFonts w:asciiTheme="minorHAnsi" w:hAnsiTheme="minorHAnsi" w:cstheme="minorHAnsi"/>
                <w:sz w:val="22"/>
                <w:szCs w:val="22"/>
                <w:lang w:val="en-US"/>
              </w:rPr>
              <w:t>in</w:t>
            </w:r>
            <w:r w:rsidR="00CA632E" w:rsidRPr="002366B1">
              <w:rPr>
                <w:rStyle w:val="apple-converted-space"/>
                <w:rFonts w:asciiTheme="minorHAnsi" w:hAnsiTheme="minorHAnsi" w:cstheme="minorHAnsi"/>
                <w:sz w:val="22"/>
                <w:szCs w:val="22"/>
                <w:lang w:val="en-US"/>
              </w:rPr>
              <w:t> </w:t>
            </w:r>
            <w:r w:rsidR="00CA632E" w:rsidRPr="002366B1">
              <w:rPr>
                <w:rStyle w:val="normaltextrun"/>
                <w:rFonts w:asciiTheme="minorHAnsi" w:hAnsiTheme="minorHAnsi" w:cstheme="minorHAnsi"/>
                <w:sz w:val="22"/>
                <w:szCs w:val="22"/>
                <w:lang w:val="en-US"/>
              </w:rPr>
              <w:t>life</w:t>
            </w:r>
            <w:r w:rsidR="00CA632E" w:rsidRPr="002366B1">
              <w:rPr>
                <w:rStyle w:val="normaltextrun"/>
                <w:rFonts w:asciiTheme="minorHAnsi" w:hAnsiTheme="minorHAnsi" w:cstheme="minorHAnsi"/>
                <w:color w:val="000000" w:themeColor="text1"/>
                <w:sz w:val="22"/>
                <w:szCs w:val="22"/>
                <w:lang w:val="en-US"/>
              </w:rPr>
              <w:t>, to</w:t>
            </w:r>
            <w:r w:rsidR="00CA632E" w:rsidRPr="002366B1">
              <w:rPr>
                <w:rStyle w:val="apple-converted-space"/>
                <w:rFonts w:asciiTheme="minorHAnsi" w:hAnsiTheme="minorHAnsi" w:cstheme="minorHAnsi"/>
                <w:color w:val="000000" w:themeColor="text1"/>
                <w:sz w:val="22"/>
                <w:szCs w:val="22"/>
                <w:lang w:val="en-US"/>
              </w:rPr>
              <w:t> </w:t>
            </w:r>
            <w:r w:rsidR="00CA632E" w:rsidRPr="002366B1">
              <w:rPr>
                <w:rStyle w:val="normaltextrun"/>
                <w:rFonts w:asciiTheme="minorHAnsi" w:hAnsiTheme="minorHAnsi" w:cstheme="minorHAnsi"/>
                <w:color w:val="000000" w:themeColor="text1"/>
                <w:sz w:val="22"/>
                <w:szCs w:val="22"/>
                <w:lang w:val="en-US"/>
              </w:rPr>
              <w:t>discover</w:t>
            </w:r>
            <w:r w:rsidR="00CA632E" w:rsidRPr="002366B1">
              <w:rPr>
                <w:rStyle w:val="apple-converted-space"/>
                <w:rFonts w:asciiTheme="minorHAnsi" w:hAnsiTheme="minorHAnsi" w:cstheme="minorHAnsi"/>
                <w:color w:val="000000" w:themeColor="text1"/>
                <w:sz w:val="22"/>
                <w:szCs w:val="22"/>
                <w:lang w:val="en-US"/>
              </w:rPr>
              <w:t> </w:t>
            </w:r>
            <w:r w:rsidR="00CA632E" w:rsidRPr="002366B1">
              <w:rPr>
                <w:rStyle w:val="normaltextrun"/>
                <w:rFonts w:asciiTheme="minorHAnsi" w:hAnsiTheme="minorHAnsi" w:cstheme="minorHAnsi"/>
                <w:color w:val="000000" w:themeColor="text1"/>
                <w:sz w:val="22"/>
                <w:szCs w:val="22"/>
                <w:lang w:val="en-US"/>
              </w:rPr>
              <w:t>what people believe and</w:t>
            </w:r>
            <w:r w:rsidR="00CA632E" w:rsidRPr="002366B1">
              <w:rPr>
                <w:rStyle w:val="apple-converted-space"/>
                <w:rFonts w:asciiTheme="minorHAnsi" w:hAnsiTheme="minorHAnsi" w:cstheme="minorHAnsi"/>
                <w:color w:val="000000" w:themeColor="text1"/>
                <w:sz w:val="22"/>
                <w:szCs w:val="22"/>
                <w:lang w:val="en-US"/>
              </w:rPr>
              <w:t> </w:t>
            </w:r>
            <w:r w:rsidR="00CA632E" w:rsidRPr="002366B1">
              <w:rPr>
                <w:rStyle w:val="normaltextrun"/>
                <w:rFonts w:asciiTheme="minorHAnsi" w:hAnsiTheme="minorHAnsi" w:cstheme="minorHAnsi"/>
                <w:color w:val="000000" w:themeColor="text1"/>
                <w:sz w:val="22"/>
                <w:szCs w:val="22"/>
                <w:lang w:val="en-US"/>
              </w:rPr>
              <w:t>how this makes a difference to their lives.</w:t>
            </w:r>
            <w:r w:rsidR="00CA632E" w:rsidRPr="002366B1">
              <w:rPr>
                <w:rStyle w:val="apple-converted-space"/>
                <w:rFonts w:asciiTheme="minorHAnsi" w:hAnsiTheme="minorHAnsi" w:cstheme="minorHAnsi"/>
                <w:color w:val="000000" w:themeColor="text1"/>
                <w:sz w:val="22"/>
                <w:szCs w:val="22"/>
                <w:lang w:val="en-US"/>
              </w:rPr>
              <w:t> </w:t>
            </w:r>
            <w:r w:rsidR="00CA632E" w:rsidRPr="002366B1">
              <w:rPr>
                <w:rStyle w:val="normaltextrun"/>
                <w:rFonts w:asciiTheme="minorHAnsi" w:hAnsiTheme="minorHAnsi" w:cstheme="minorHAnsi"/>
                <w:color w:val="000000" w:themeColor="text1"/>
                <w:sz w:val="22"/>
                <w:szCs w:val="22"/>
                <w:lang w:val="en-US"/>
              </w:rPr>
              <w:t>Through gaining the knowledge, understanding and skills to handle these questions, children can</w:t>
            </w:r>
            <w:r w:rsidR="00CA632E" w:rsidRPr="002366B1">
              <w:rPr>
                <w:rStyle w:val="apple-converted-space"/>
                <w:rFonts w:asciiTheme="minorHAnsi" w:hAnsiTheme="minorHAnsi" w:cstheme="minorHAnsi"/>
                <w:color w:val="000000" w:themeColor="text1"/>
                <w:sz w:val="22"/>
                <w:szCs w:val="22"/>
                <w:lang w:val="en-US"/>
              </w:rPr>
              <w:t> </w:t>
            </w:r>
            <w:r w:rsidR="00CA632E" w:rsidRPr="002366B1">
              <w:rPr>
                <w:rStyle w:val="normaltextrun"/>
                <w:rFonts w:asciiTheme="minorHAnsi" w:hAnsiTheme="minorHAnsi" w:cstheme="minorHAnsi"/>
                <w:color w:val="000000" w:themeColor="text1"/>
                <w:sz w:val="22"/>
                <w:szCs w:val="22"/>
                <w:lang w:val="en-US"/>
              </w:rPr>
              <w:t>reflect on their own ideas and ways of living</w:t>
            </w:r>
            <w:r w:rsidR="00291984" w:rsidRPr="002366B1">
              <w:rPr>
                <w:rStyle w:val="normaltextrun"/>
                <w:rFonts w:asciiTheme="minorHAnsi" w:hAnsiTheme="minorHAnsi" w:cstheme="minorHAnsi"/>
                <w:color w:val="000000" w:themeColor="text1"/>
                <w:sz w:val="22"/>
                <w:szCs w:val="22"/>
                <w:lang w:val="en-US"/>
              </w:rPr>
              <w:t xml:space="preserve">. </w:t>
            </w:r>
            <w:r w:rsidR="000B2DCC" w:rsidRPr="002366B1">
              <w:rPr>
                <w:rFonts w:asciiTheme="minorHAnsi" w:hAnsiTheme="minorHAnsi" w:cstheme="minorHAnsi"/>
                <w:sz w:val="22"/>
                <w:szCs w:val="22"/>
              </w:rPr>
              <w:t xml:space="preserve">By deepening their understanding of the beliefs and practices of others, the children’s own ideas are set in a </w:t>
            </w:r>
            <w:r w:rsidR="005E0331" w:rsidRPr="002366B1">
              <w:rPr>
                <w:rFonts w:asciiTheme="minorHAnsi" w:hAnsiTheme="minorHAnsi" w:cstheme="minorHAnsi"/>
                <w:sz w:val="22"/>
                <w:szCs w:val="22"/>
              </w:rPr>
              <w:t>wider</w:t>
            </w:r>
            <w:r w:rsidR="000B2DCC" w:rsidRPr="002366B1">
              <w:rPr>
                <w:rFonts w:asciiTheme="minorHAnsi" w:hAnsiTheme="minorHAnsi" w:cstheme="minorHAnsi"/>
                <w:sz w:val="22"/>
                <w:szCs w:val="22"/>
              </w:rPr>
              <w:t xml:space="preserve"> context and underpinned by their developing sense of morality.</w:t>
            </w:r>
            <w:r w:rsidR="000B2DCC" w:rsidRPr="002366B1">
              <w:rPr>
                <w:rFonts w:asciiTheme="minorHAnsi" w:hAnsiTheme="minorHAnsi" w:cstheme="minorHAnsi"/>
              </w:rPr>
              <w:t> </w:t>
            </w:r>
          </w:p>
          <w:p w14:paraId="2B4D8D10" w14:textId="05B37AA1" w:rsidR="002366B1" w:rsidRPr="002366B1" w:rsidRDefault="002366B1" w:rsidP="7FAE8BAE">
            <w:pPr>
              <w:pStyle w:val="paragraph"/>
              <w:spacing w:before="0" w:beforeAutospacing="0" w:after="0" w:afterAutospacing="0"/>
              <w:textAlignment w:val="baseline"/>
              <w:rPr>
                <w:rFonts w:asciiTheme="minorHAnsi" w:hAnsiTheme="minorHAnsi" w:cstheme="minorHAnsi"/>
                <w:b/>
                <w:bCs/>
                <w:sz w:val="22"/>
                <w:szCs w:val="22"/>
              </w:rPr>
            </w:pPr>
          </w:p>
        </w:tc>
      </w:tr>
    </w:tbl>
    <w:p w14:paraId="358E94C7" w14:textId="42FD8542" w:rsidR="006B4A94" w:rsidRPr="002366B1" w:rsidRDefault="006B4A94">
      <w:pPr>
        <w:rPr>
          <w:rFonts w:asciiTheme="minorHAnsi" w:hAnsiTheme="minorHAnsi" w:cstheme="minorHAnsi"/>
          <w:sz w:val="20"/>
          <w:szCs w:val="20"/>
        </w:rPr>
      </w:pPr>
    </w:p>
    <w:tbl>
      <w:tblPr>
        <w:tblStyle w:val="TableGrid"/>
        <w:tblW w:w="15593" w:type="dxa"/>
        <w:tblInd w:w="-23"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634"/>
      </w:tblGrid>
      <w:tr w:rsidR="006B4A94" w:rsidRPr="002366B1" w14:paraId="49EB36A3" w14:textId="77777777" w:rsidTr="484AE485">
        <w:trPr>
          <w:trHeight w:val="381"/>
        </w:trPr>
        <w:tc>
          <w:tcPr>
            <w:tcW w:w="15593" w:type="dxa"/>
            <w:tcBorders>
              <w:top w:val="single" w:sz="4" w:space="0" w:color="000000" w:themeColor="text1"/>
              <w:bottom w:val="single" w:sz="4" w:space="0" w:color="000000" w:themeColor="text1"/>
            </w:tcBorders>
            <w:shd w:val="clear" w:color="auto" w:fill="798FC5"/>
          </w:tcPr>
          <w:p w14:paraId="2AB086E5" w14:textId="55877ABD" w:rsidR="006D3954" w:rsidRPr="002366B1" w:rsidRDefault="006D3954" w:rsidP="006D3954">
            <w:pPr>
              <w:rPr>
                <w:rFonts w:asciiTheme="minorHAnsi" w:hAnsiTheme="minorHAnsi" w:cstheme="minorHAnsi"/>
                <w:b/>
              </w:rPr>
            </w:pPr>
            <w:r w:rsidRPr="002366B1">
              <w:rPr>
                <w:rFonts w:asciiTheme="minorHAnsi" w:hAnsiTheme="minorHAnsi" w:cstheme="minorHAnsi"/>
                <w:b/>
              </w:rPr>
              <w:t>Vocabulary</w:t>
            </w:r>
          </w:p>
          <w:p w14:paraId="4B2FC217" w14:textId="77777777" w:rsidR="008077E7" w:rsidRPr="002366B1" w:rsidRDefault="008077E7" w:rsidP="008077E7">
            <w:pPr>
              <w:rPr>
                <w:rFonts w:asciiTheme="minorHAnsi" w:eastAsia="Arial" w:hAnsiTheme="minorHAnsi" w:cstheme="minorHAnsi"/>
                <w:color w:val="000000" w:themeColor="text1"/>
              </w:rPr>
            </w:pPr>
            <w:r w:rsidRPr="002366B1">
              <w:rPr>
                <w:rFonts w:asciiTheme="minorHAnsi" w:eastAsia="Arial" w:hAnsiTheme="minorHAnsi" w:cstheme="minorHAnsi"/>
                <w:color w:val="000000" w:themeColor="text1"/>
              </w:rPr>
              <w:t xml:space="preserve">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w:t>
            </w:r>
            <w:proofErr w:type="spellStart"/>
            <w:r w:rsidRPr="002366B1">
              <w:rPr>
                <w:rFonts w:asciiTheme="minorHAnsi" w:eastAsia="Arial" w:hAnsiTheme="minorHAnsi" w:cstheme="minorHAnsi"/>
                <w:color w:val="000000" w:themeColor="text1"/>
              </w:rPr>
              <w:t>oracy</w:t>
            </w:r>
            <w:proofErr w:type="spellEnd"/>
            <w:r w:rsidRPr="002366B1">
              <w:rPr>
                <w:rFonts w:asciiTheme="minorHAnsi" w:eastAsia="Arial" w:hAnsiTheme="minorHAnsi" w:cstheme="minorHAnsi"/>
                <w:color w:val="000000" w:themeColor="text1"/>
              </w:rPr>
              <w:t xml:space="preserve"> culture and a tiered approach. High value is placed on the conscious, purposeful selection of well-chosen vocabulary and appropriate sentence structure to enrich access to learning and feed into written work across the curriculum.</w:t>
            </w:r>
          </w:p>
          <w:p w14:paraId="36BE9F1F" w14:textId="1821602A" w:rsidR="006B4A94" w:rsidRPr="002366B1" w:rsidRDefault="006B4A94" w:rsidP="008A52B7">
            <w:pPr>
              <w:pStyle w:val="paragraph"/>
              <w:spacing w:before="0" w:beforeAutospacing="0" w:after="0" w:afterAutospacing="0"/>
              <w:textAlignment w:val="baseline"/>
              <w:rPr>
                <w:rFonts w:asciiTheme="minorHAnsi" w:hAnsiTheme="minorHAnsi" w:cstheme="minorHAnsi"/>
              </w:rPr>
            </w:pPr>
          </w:p>
        </w:tc>
      </w:tr>
      <w:tr w:rsidR="00F875E9" w:rsidRPr="002366B1" w14:paraId="2640F929" w14:textId="77777777" w:rsidTr="484AE485">
        <w:tc>
          <w:tcPr>
            <w:tcW w:w="15593" w:type="dxa"/>
            <w:tcBorders>
              <w:top w:val="single" w:sz="4" w:space="0" w:color="000000" w:themeColor="text1"/>
              <w:bottom w:val="single" w:sz="4" w:space="0" w:color="000000" w:themeColor="text1"/>
            </w:tcBorders>
            <w:shd w:val="clear" w:color="auto" w:fill="FFFFFF" w:themeFill="background1"/>
          </w:tcPr>
          <w:tbl>
            <w:tblPr>
              <w:tblStyle w:val="TableGrid"/>
              <w:tblW w:w="15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5039"/>
              <w:gridCol w:w="135"/>
            </w:tblGrid>
            <w:tr w:rsidR="00F875E9" w:rsidRPr="002366B1" w14:paraId="0E2C6114" w14:textId="77777777" w:rsidTr="002366B1">
              <w:trPr>
                <w:gridAfter w:val="1"/>
                <w:wAfter w:w="135" w:type="dxa"/>
              </w:trPr>
              <w:tc>
                <w:tcPr>
                  <w:tcW w:w="15039" w:type="dxa"/>
                </w:tcPr>
                <w:p w14:paraId="20C4C925" w14:textId="77777777" w:rsidR="007C46DB" w:rsidRPr="002366B1" w:rsidRDefault="00F875E9" w:rsidP="00F875E9">
                  <w:pPr>
                    <w:rPr>
                      <w:rFonts w:asciiTheme="minorHAnsi" w:eastAsiaTheme="majorEastAsia" w:hAnsiTheme="minorHAnsi" w:cstheme="minorHAnsi"/>
                      <w:b/>
                      <w:bCs/>
                      <w:sz w:val="24"/>
                      <w:szCs w:val="24"/>
                    </w:rPr>
                  </w:pPr>
                  <w:r w:rsidRPr="002366B1">
                    <w:rPr>
                      <w:rFonts w:asciiTheme="minorHAnsi" w:eastAsiaTheme="majorEastAsia" w:hAnsiTheme="minorHAnsi" w:cstheme="minorHAnsi"/>
                      <w:b/>
                      <w:bCs/>
                      <w:sz w:val="24"/>
                      <w:szCs w:val="24"/>
                    </w:rPr>
                    <w:t>A rich vocabulary: thinking and talking like an expert…</w:t>
                  </w:r>
                </w:p>
                <w:p w14:paraId="2D541813" w14:textId="6EE6570F" w:rsidR="00F875E9" w:rsidRPr="002366B1" w:rsidRDefault="00AB7CEB" w:rsidP="00F875E9">
                  <w:pPr>
                    <w:rPr>
                      <w:rFonts w:asciiTheme="minorHAnsi" w:eastAsiaTheme="majorEastAsia" w:hAnsiTheme="minorHAnsi" w:cstheme="minorHAnsi"/>
                      <w:b/>
                      <w:bCs/>
                    </w:rPr>
                  </w:pPr>
                  <w:r w:rsidRPr="002366B1">
                    <w:rPr>
                      <w:rFonts w:asciiTheme="minorHAnsi" w:eastAsiaTheme="majorEastAsia" w:hAnsiTheme="minorHAnsi" w:cstheme="minorHAnsi"/>
                    </w:rPr>
                    <w:t>W</w:t>
                  </w:r>
                  <w:r w:rsidR="007C46DB" w:rsidRPr="002366B1">
                    <w:rPr>
                      <w:rFonts w:asciiTheme="minorHAnsi" w:eastAsiaTheme="majorEastAsia" w:hAnsiTheme="minorHAnsi" w:cstheme="minorHAnsi"/>
                    </w:rPr>
                    <w:t xml:space="preserve">e want children </w:t>
                  </w:r>
                  <w:r w:rsidR="007C46DB" w:rsidRPr="002366B1">
                    <w:rPr>
                      <w:rFonts w:asciiTheme="minorHAnsi" w:hAnsiTheme="minorHAnsi" w:cstheme="minorHAnsi"/>
                      <w:bCs/>
                    </w:rPr>
                    <w:t>to understand and make connections between, religious and non-religious beliefs, concepts, practices and ideas. To do this, they need the correct language to articulate their thoughts. The words below give an indication of the language used in class to ensure that children can talk like an expert.</w:t>
                  </w:r>
                  <w:r w:rsidR="00F875E9" w:rsidRPr="002366B1">
                    <w:rPr>
                      <w:rFonts w:asciiTheme="minorHAnsi" w:eastAsiaTheme="majorEastAsia" w:hAnsiTheme="minorHAnsi" w:cstheme="minorHAnsi"/>
                    </w:rPr>
                    <w:t xml:space="preserve">   </w:t>
                  </w:r>
                </w:p>
              </w:tc>
            </w:tr>
            <w:tr w:rsidR="00F875E9" w:rsidRPr="002366B1" w14:paraId="29486A13" w14:textId="77777777" w:rsidTr="002366B1">
              <w:tc>
                <w:tcPr>
                  <w:tcW w:w="15174" w:type="dxa"/>
                  <w:gridSpan w:val="2"/>
                </w:tcPr>
                <w:p w14:paraId="76A67D47"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u w:val="single"/>
                    </w:rPr>
                  </w:pPr>
                </w:p>
                <w:p w14:paraId="0664C508" w14:textId="77777777" w:rsidR="00460CD0" w:rsidRDefault="00460CD0" w:rsidP="00F875E9">
                  <w:pPr>
                    <w:spacing w:line="253" w:lineRule="exact"/>
                    <w:rPr>
                      <w:rFonts w:asciiTheme="minorHAnsi" w:eastAsiaTheme="majorEastAsia" w:hAnsiTheme="minorHAnsi" w:cstheme="minorHAnsi"/>
                      <w:b/>
                      <w:bCs/>
                      <w:color w:val="000000" w:themeColor="text1"/>
                      <w:sz w:val="24"/>
                      <w:szCs w:val="24"/>
                      <w:u w:val="single"/>
                    </w:rPr>
                  </w:pPr>
                </w:p>
                <w:p w14:paraId="5794FD61" w14:textId="32050A31"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u w:val="single"/>
                    </w:rPr>
                  </w:pPr>
                  <w:r w:rsidRPr="002366B1">
                    <w:rPr>
                      <w:rFonts w:asciiTheme="minorHAnsi" w:eastAsiaTheme="majorEastAsia" w:hAnsiTheme="minorHAnsi" w:cstheme="minorHAnsi"/>
                      <w:b/>
                      <w:bCs/>
                      <w:color w:val="000000" w:themeColor="text1"/>
                      <w:sz w:val="24"/>
                      <w:szCs w:val="24"/>
                      <w:u w:val="single"/>
                    </w:rPr>
                    <w:lastRenderedPageBreak/>
                    <w:t>Christianity</w:t>
                  </w:r>
                </w:p>
                <w:p w14:paraId="09C94629"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rPr>
                  </w:pPr>
                  <w:r w:rsidRPr="002366B1">
                    <w:rPr>
                      <w:rFonts w:asciiTheme="minorHAnsi" w:eastAsiaTheme="majorEastAsia" w:hAnsiTheme="minorHAnsi" w:cstheme="minorHAnsi"/>
                      <w:b/>
                      <w:bCs/>
                      <w:color w:val="000000" w:themeColor="text1"/>
                      <w:sz w:val="24"/>
                      <w:szCs w:val="24"/>
                    </w:rPr>
                    <w:t>Key Stage 1 Key vocabulary</w:t>
                  </w:r>
                </w:p>
                <w:p w14:paraId="09955728" w14:textId="4E4B56B6"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color w:val="000000" w:themeColor="text1"/>
                      <w:sz w:val="24"/>
                      <w:szCs w:val="24"/>
                    </w:rPr>
                    <w:t xml:space="preserve">Advent, </w:t>
                  </w:r>
                  <w:r w:rsidR="007C6CF0" w:rsidRPr="002366B1">
                    <w:rPr>
                      <w:rFonts w:asciiTheme="minorHAnsi" w:eastAsiaTheme="majorEastAsia" w:hAnsiTheme="minorHAnsi" w:cstheme="minorHAnsi"/>
                      <w:color w:val="000000" w:themeColor="text1"/>
                      <w:sz w:val="24"/>
                      <w:szCs w:val="24"/>
                    </w:rPr>
                    <w:t>b</w:t>
                  </w:r>
                  <w:r w:rsidRPr="002366B1">
                    <w:rPr>
                      <w:rFonts w:asciiTheme="minorHAnsi" w:eastAsiaTheme="majorEastAsia" w:hAnsiTheme="minorHAnsi" w:cstheme="minorHAnsi"/>
                      <w:color w:val="000000" w:themeColor="text1"/>
                      <w:sz w:val="24"/>
                      <w:szCs w:val="24"/>
                    </w:rPr>
                    <w:t xml:space="preserve">aptism, </w:t>
                  </w:r>
                  <w:r w:rsidR="007C6CF0" w:rsidRPr="002366B1">
                    <w:rPr>
                      <w:rFonts w:asciiTheme="minorHAnsi" w:eastAsiaTheme="majorEastAsia" w:hAnsiTheme="minorHAnsi" w:cstheme="minorHAnsi"/>
                      <w:color w:val="000000" w:themeColor="text1"/>
                      <w:sz w:val="24"/>
                      <w:szCs w:val="24"/>
                    </w:rPr>
                    <w:t>b</w:t>
                  </w:r>
                  <w:r w:rsidR="00ED15B1" w:rsidRPr="002366B1">
                    <w:rPr>
                      <w:rFonts w:asciiTheme="minorHAnsi" w:eastAsiaTheme="majorEastAsia" w:hAnsiTheme="minorHAnsi" w:cstheme="minorHAnsi"/>
                      <w:color w:val="000000" w:themeColor="text1"/>
                      <w:sz w:val="24"/>
                      <w:szCs w:val="24"/>
                    </w:rPr>
                    <w:t>e</w:t>
                  </w:r>
                  <w:r w:rsidR="00D14AF0" w:rsidRPr="002366B1">
                    <w:rPr>
                      <w:rFonts w:asciiTheme="minorHAnsi" w:eastAsiaTheme="majorEastAsia" w:hAnsiTheme="minorHAnsi" w:cstheme="minorHAnsi"/>
                      <w:color w:val="000000" w:themeColor="text1"/>
                      <w:sz w:val="24"/>
                      <w:szCs w:val="24"/>
                    </w:rPr>
                    <w:t>li</w:t>
                  </w:r>
                  <w:r w:rsidR="00ED15B1" w:rsidRPr="002366B1">
                    <w:rPr>
                      <w:rFonts w:asciiTheme="minorHAnsi" w:eastAsiaTheme="majorEastAsia" w:hAnsiTheme="minorHAnsi" w:cstheme="minorHAnsi"/>
                      <w:color w:val="000000" w:themeColor="text1"/>
                      <w:sz w:val="24"/>
                      <w:szCs w:val="24"/>
                    </w:rPr>
                    <w:t xml:space="preserve">ever, </w:t>
                  </w:r>
                  <w:r w:rsidRPr="002366B1">
                    <w:rPr>
                      <w:rFonts w:asciiTheme="minorHAnsi" w:eastAsiaTheme="majorEastAsia" w:hAnsiTheme="minorHAnsi" w:cstheme="minorHAnsi"/>
                      <w:color w:val="000000" w:themeColor="text1"/>
                      <w:sz w:val="24"/>
                      <w:szCs w:val="24"/>
                    </w:rPr>
                    <w:t>Bible, Christ, Christmas, Church, Creation, Disciple, Easter, Faith, God, Harvest, Holy, Hymn, Jesus, Prayer, Priest, Vicar, Worship.</w:t>
                  </w:r>
                </w:p>
                <w:p w14:paraId="413D5F37"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rPr>
                  </w:pPr>
                  <w:r w:rsidRPr="002366B1">
                    <w:rPr>
                      <w:rFonts w:asciiTheme="minorHAnsi" w:eastAsiaTheme="majorEastAsia" w:hAnsiTheme="minorHAnsi" w:cstheme="minorHAnsi"/>
                      <w:b/>
                      <w:bCs/>
                      <w:color w:val="000000" w:themeColor="text1"/>
                      <w:sz w:val="24"/>
                      <w:szCs w:val="24"/>
                    </w:rPr>
                    <w:t>Key Stage 2 Lower Key vocabulary</w:t>
                  </w:r>
                </w:p>
                <w:p w14:paraId="6A7A97F8" w14:textId="3B607057"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color w:val="000000" w:themeColor="text1"/>
                      <w:sz w:val="24"/>
                      <w:szCs w:val="24"/>
                    </w:rPr>
                    <w:t>Advent, Baptism, Bible</w:t>
                  </w:r>
                  <w:r w:rsidR="00E149A9" w:rsidRPr="002366B1">
                    <w:rPr>
                      <w:rFonts w:asciiTheme="minorHAnsi" w:eastAsiaTheme="majorEastAsia" w:hAnsiTheme="minorHAnsi" w:cstheme="minorHAnsi"/>
                      <w:color w:val="000000" w:themeColor="text1"/>
                      <w:sz w:val="24"/>
                      <w:szCs w:val="24"/>
                    </w:rPr>
                    <w:t xml:space="preserve">, </w:t>
                  </w:r>
                  <w:r w:rsidRPr="002366B1">
                    <w:rPr>
                      <w:rFonts w:asciiTheme="minorHAnsi" w:eastAsiaTheme="majorEastAsia" w:hAnsiTheme="minorHAnsi" w:cstheme="minorHAnsi"/>
                      <w:color w:val="000000" w:themeColor="text1"/>
                      <w:sz w:val="24"/>
                      <w:szCs w:val="24"/>
                    </w:rPr>
                    <w:t xml:space="preserve">Christ, Christmas, Church, Creation, Disciple, Easter, Faith, </w:t>
                  </w:r>
                  <w:r w:rsidR="005A3383" w:rsidRPr="002366B1">
                    <w:rPr>
                      <w:rFonts w:asciiTheme="minorHAnsi" w:eastAsiaTheme="majorEastAsia" w:hAnsiTheme="minorHAnsi" w:cstheme="minorHAnsi"/>
                      <w:color w:val="000000" w:themeColor="text1"/>
                      <w:sz w:val="24"/>
                      <w:szCs w:val="24"/>
                    </w:rPr>
                    <w:t xml:space="preserve">follower, </w:t>
                  </w:r>
                  <w:r w:rsidRPr="002366B1">
                    <w:rPr>
                      <w:rFonts w:asciiTheme="minorHAnsi" w:eastAsiaTheme="majorEastAsia" w:hAnsiTheme="minorHAnsi" w:cstheme="minorHAnsi"/>
                      <w:color w:val="000000" w:themeColor="text1"/>
                      <w:sz w:val="24"/>
                      <w:szCs w:val="24"/>
                    </w:rPr>
                    <w:t>God, Gospel, Harvest, Holy, Hymn, Jesus, Lent, New Testament, Old Testament, Parables, Pentecost,</w:t>
                  </w:r>
                  <w:r w:rsidR="00A776B6" w:rsidRPr="002366B1">
                    <w:rPr>
                      <w:rFonts w:asciiTheme="minorHAnsi" w:eastAsiaTheme="majorEastAsia" w:hAnsiTheme="minorHAnsi" w:cstheme="minorHAnsi"/>
                      <w:color w:val="000000" w:themeColor="text1"/>
                      <w:sz w:val="24"/>
                      <w:szCs w:val="24"/>
                    </w:rPr>
                    <w:t xml:space="preserve"> </w:t>
                  </w:r>
                  <w:r w:rsidRPr="002366B1">
                    <w:rPr>
                      <w:rFonts w:asciiTheme="minorHAnsi" w:eastAsiaTheme="majorEastAsia" w:hAnsiTheme="minorHAnsi" w:cstheme="minorHAnsi"/>
                      <w:color w:val="000000" w:themeColor="text1"/>
                      <w:sz w:val="24"/>
                      <w:szCs w:val="24"/>
                    </w:rPr>
                    <w:t>Prayer, Priest, Prophet, Ten Commandments, Vicar, Worship.</w:t>
                  </w:r>
                </w:p>
                <w:p w14:paraId="7C2500DF"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rPr>
                  </w:pPr>
                  <w:r w:rsidRPr="002366B1">
                    <w:rPr>
                      <w:rFonts w:asciiTheme="minorHAnsi" w:eastAsiaTheme="majorEastAsia" w:hAnsiTheme="minorHAnsi" w:cstheme="minorHAnsi"/>
                      <w:b/>
                      <w:bCs/>
                      <w:color w:val="000000" w:themeColor="text1"/>
                      <w:sz w:val="24"/>
                      <w:szCs w:val="24"/>
                    </w:rPr>
                    <w:t>Key Stage 2 Upper Key vocabulary</w:t>
                  </w:r>
                </w:p>
                <w:p w14:paraId="329F6DEA" w14:textId="1784E220"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color w:val="000000" w:themeColor="text1"/>
                      <w:sz w:val="24"/>
                      <w:szCs w:val="24"/>
                    </w:rPr>
                    <w:t xml:space="preserve"> Advent, Ascension, Baptism, Bible, Christ, Christmas, Church, Creation, Disciple, Easter, Faith, God, Gospel, Grace, Harvest, Holy, Holy Communion, Holy Spirit, Hymn, Incarnation, Jesus, Lent, Lord’s Prayer, Lord’s Supper, Mass, Miracle</w:t>
                  </w:r>
                  <w:r w:rsidR="00F52ED1" w:rsidRPr="002366B1">
                    <w:rPr>
                      <w:rFonts w:asciiTheme="minorHAnsi" w:eastAsiaTheme="majorEastAsia" w:hAnsiTheme="minorHAnsi" w:cstheme="minorHAnsi"/>
                      <w:color w:val="000000" w:themeColor="text1"/>
                      <w:sz w:val="24"/>
                      <w:szCs w:val="24"/>
                    </w:rPr>
                    <w:t>, Mono</w:t>
                  </w:r>
                  <w:r w:rsidR="00A0279B" w:rsidRPr="002366B1">
                    <w:rPr>
                      <w:rFonts w:asciiTheme="minorHAnsi" w:eastAsiaTheme="majorEastAsia" w:hAnsiTheme="minorHAnsi" w:cstheme="minorHAnsi"/>
                      <w:color w:val="000000" w:themeColor="text1"/>
                      <w:sz w:val="24"/>
                      <w:szCs w:val="24"/>
                    </w:rPr>
                    <w:t xml:space="preserve">theistic, </w:t>
                  </w:r>
                  <w:r w:rsidRPr="002366B1">
                    <w:rPr>
                      <w:rFonts w:asciiTheme="minorHAnsi" w:eastAsiaTheme="majorEastAsia" w:hAnsiTheme="minorHAnsi" w:cstheme="minorHAnsi"/>
                      <w:color w:val="000000" w:themeColor="text1"/>
                      <w:sz w:val="24"/>
                      <w:szCs w:val="24"/>
                    </w:rPr>
                    <w:t>Myth, New Testament, Old Testament, Parables, Pentecost,</w:t>
                  </w:r>
                  <w:r w:rsidR="00A776B6" w:rsidRPr="002366B1">
                    <w:rPr>
                      <w:rFonts w:asciiTheme="minorHAnsi" w:eastAsiaTheme="majorEastAsia" w:hAnsiTheme="minorHAnsi" w:cstheme="minorHAnsi"/>
                      <w:color w:val="000000" w:themeColor="text1"/>
                      <w:sz w:val="24"/>
                      <w:szCs w:val="24"/>
                    </w:rPr>
                    <w:t xml:space="preserve"> Practice, </w:t>
                  </w:r>
                  <w:r w:rsidRPr="002366B1">
                    <w:rPr>
                      <w:rFonts w:asciiTheme="minorHAnsi" w:eastAsiaTheme="majorEastAsia" w:hAnsiTheme="minorHAnsi" w:cstheme="minorHAnsi"/>
                      <w:color w:val="000000" w:themeColor="text1"/>
                      <w:sz w:val="24"/>
                      <w:szCs w:val="24"/>
                    </w:rPr>
                    <w:t>Prayer, Priest, Prophet, Psalm, Resurrection, Saint, Salvation, Sin, Soul, Ten Commandments, Trinity, Vicar, Worship.</w:t>
                  </w:r>
                </w:p>
              </w:tc>
            </w:tr>
            <w:tr w:rsidR="00F875E9" w:rsidRPr="002366B1" w14:paraId="5912DAEC" w14:textId="77777777" w:rsidTr="002366B1">
              <w:tc>
                <w:tcPr>
                  <w:tcW w:w="15174" w:type="dxa"/>
                  <w:gridSpan w:val="2"/>
                </w:tcPr>
                <w:p w14:paraId="5A1A19FE"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u w:val="single"/>
                    </w:rPr>
                  </w:pPr>
                  <w:r w:rsidRPr="002366B1">
                    <w:rPr>
                      <w:rFonts w:asciiTheme="minorHAnsi" w:eastAsiaTheme="majorEastAsia" w:hAnsiTheme="minorHAnsi" w:cstheme="minorHAnsi"/>
                      <w:b/>
                      <w:bCs/>
                      <w:color w:val="000000" w:themeColor="text1"/>
                      <w:sz w:val="24"/>
                      <w:szCs w:val="24"/>
                      <w:u w:val="single"/>
                    </w:rPr>
                    <w:lastRenderedPageBreak/>
                    <w:t>Hinduism</w:t>
                  </w:r>
                </w:p>
                <w:p w14:paraId="3663FCDE"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rPr>
                  </w:pPr>
                  <w:r w:rsidRPr="002366B1">
                    <w:rPr>
                      <w:rFonts w:asciiTheme="minorHAnsi" w:eastAsiaTheme="majorEastAsia" w:hAnsiTheme="minorHAnsi" w:cstheme="minorHAnsi"/>
                      <w:b/>
                      <w:bCs/>
                      <w:color w:val="000000" w:themeColor="text1"/>
                      <w:sz w:val="24"/>
                      <w:szCs w:val="24"/>
                    </w:rPr>
                    <w:t>Key Stage 2 Key vocabulary</w:t>
                  </w:r>
                </w:p>
                <w:p w14:paraId="34E89116" w14:textId="77777777"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proofErr w:type="spellStart"/>
                  <w:r w:rsidRPr="002366B1">
                    <w:rPr>
                      <w:rFonts w:asciiTheme="minorHAnsi" w:eastAsiaTheme="majorEastAsia" w:hAnsiTheme="minorHAnsi" w:cstheme="minorHAnsi"/>
                      <w:color w:val="000000" w:themeColor="text1"/>
                      <w:sz w:val="24"/>
                      <w:szCs w:val="24"/>
                    </w:rPr>
                    <w:t>Aum</w:t>
                  </w:r>
                  <w:proofErr w:type="spellEnd"/>
                  <w:r w:rsidRPr="002366B1">
                    <w:rPr>
                      <w:rFonts w:asciiTheme="minorHAnsi" w:eastAsiaTheme="majorEastAsia" w:hAnsiTheme="minorHAnsi" w:cstheme="minorHAnsi"/>
                      <w:color w:val="000000" w:themeColor="text1"/>
                      <w:sz w:val="24"/>
                      <w:szCs w:val="24"/>
                    </w:rPr>
                    <w:t xml:space="preserve"> or Om, Brahman, Diwali, Ganesh, Gods and goddesses, Hindu, Hinduism, </w:t>
                  </w:r>
                  <w:proofErr w:type="spellStart"/>
                  <w:r w:rsidRPr="002366B1">
                    <w:rPr>
                      <w:rFonts w:asciiTheme="minorHAnsi" w:eastAsiaTheme="majorEastAsia" w:hAnsiTheme="minorHAnsi" w:cstheme="minorHAnsi"/>
                      <w:color w:val="000000" w:themeColor="text1"/>
                      <w:sz w:val="24"/>
                      <w:szCs w:val="24"/>
                    </w:rPr>
                    <w:t>Mandir</w:t>
                  </w:r>
                  <w:proofErr w:type="spellEnd"/>
                  <w:r w:rsidRPr="002366B1">
                    <w:rPr>
                      <w:rFonts w:asciiTheme="minorHAnsi" w:eastAsiaTheme="majorEastAsia" w:hAnsiTheme="minorHAnsi" w:cstheme="minorHAnsi"/>
                      <w:color w:val="000000" w:themeColor="text1"/>
                      <w:sz w:val="24"/>
                      <w:szCs w:val="24"/>
                    </w:rPr>
                    <w:t xml:space="preserve">, Offering, Pray, Rama, Shiva, Shrine, </w:t>
                  </w:r>
                  <w:proofErr w:type="spellStart"/>
                  <w:r w:rsidRPr="002366B1">
                    <w:rPr>
                      <w:rFonts w:asciiTheme="minorHAnsi" w:eastAsiaTheme="majorEastAsia" w:hAnsiTheme="minorHAnsi" w:cstheme="minorHAnsi"/>
                      <w:color w:val="000000" w:themeColor="text1"/>
                      <w:sz w:val="24"/>
                      <w:szCs w:val="24"/>
                    </w:rPr>
                    <w:t>Sita</w:t>
                  </w:r>
                  <w:proofErr w:type="spellEnd"/>
                  <w:r w:rsidRPr="002366B1">
                    <w:rPr>
                      <w:rFonts w:asciiTheme="minorHAnsi" w:eastAsiaTheme="majorEastAsia" w:hAnsiTheme="minorHAnsi" w:cstheme="minorHAnsi"/>
                      <w:color w:val="000000" w:themeColor="text1"/>
                      <w:sz w:val="24"/>
                      <w:szCs w:val="24"/>
                    </w:rPr>
                    <w:t>, Vishnu, Worship</w:t>
                  </w:r>
                </w:p>
              </w:tc>
            </w:tr>
            <w:tr w:rsidR="00F875E9" w:rsidRPr="002366B1" w14:paraId="5B639FAC" w14:textId="77777777" w:rsidTr="002366B1">
              <w:tc>
                <w:tcPr>
                  <w:tcW w:w="15174" w:type="dxa"/>
                  <w:gridSpan w:val="2"/>
                </w:tcPr>
                <w:p w14:paraId="43657915"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u w:val="single"/>
                    </w:rPr>
                  </w:pPr>
                  <w:r w:rsidRPr="002366B1">
                    <w:rPr>
                      <w:rFonts w:asciiTheme="minorHAnsi" w:eastAsiaTheme="majorEastAsia" w:hAnsiTheme="minorHAnsi" w:cstheme="minorHAnsi"/>
                      <w:b/>
                      <w:bCs/>
                      <w:color w:val="000000" w:themeColor="text1"/>
                      <w:sz w:val="24"/>
                      <w:szCs w:val="24"/>
                      <w:u w:val="single"/>
                    </w:rPr>
                    <w:t>Humanism</w:t>
                  </w:r>
                </w:p>
                <w:p w14:paraId="26E3034E"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rPr>
                  </w:pPr>
                  <w:r w:rsidRPr="002366B1">
                    <w:rPr>
                      <w:rFonts w:asciiTheme="minorHAnsi" w:eastAsiaTheme="majorEastAsia" w:hAnsiTheme="minorHAnsi" w:cstheme="minorHAnsi"/>
                      <w:b/>
                      <w:bCs/>
                      <w:color w:val="000000" w:themeColor="text1"/>
                      <w:sz w:val="24"/>
                      <w:szCs w:val="24"/>
                    </w:rPr>
                    <w:t>Key Stage 1 Key vocabulary</w:t>
                  </w:r>
                </w:p>
                <w:p w14:paraId="6E0297A8" w14:textId="77777777"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color w:val="000000" w:themeColor="text1"/>
                      <w:sz w:val="24"/>
                      <w:szCs w:val="24"/>
                    </w:rPr>
                    <w:t>Celebrant, Happy Human, Humanism, Humanist, Science, The Golden Rule.</w:t>
                  </w:r>
                </w:p>
                <w:p w14:paraId="7480FD71"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rPr>
                  </w:pPr>
                  <w:r w:rsidRPr="002366B1">
                    <w:rPr>
                      <w:rFonts w:asciiTheme="minorHAnsi" w:eastAsiaTheme="majorEastAsia" w:hAnsiTheme="minorHAnsi" w:cstheme="minorHAnsi"/>
                      <w:b/>
                      <w:bCs/>
                      <w:color w:val="000000" w:themeColor="text1"/>
                      <w:sz w:val="24"/>
                      <w:szCs w:val="24"/>
                    </w:rPr>
                    <w:t>Key Stage 2 Key vocabulary</w:t>
                  </w:r>
                </w:p>
                <w:p w14:paraId="1387CA2B" w14:textId="50988446"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color w:val="000000" w:themeColor="text1"/>
                      <w:sz w:val="24"/>
                      <w:szCs w:val="24"/>
                    </w:rPr>
                    <w:t xml:space="preserve">Agnosticism, Atheism, </w:t>
                  </w:r>
                  <w:r w:rsidR="00C120C6" w:rsidRPr="002366B1">
                    <w:rPr>
                      <w:rFonts w:asciiTheme="minorHAnsi" w:eastAsiaTheme="majorEastAsia" w:hAnsiTheme="minorHAnsi" w:cstheme="minorHAnsi"/>
                      <w:color w:val="000000" w:themeColor="text1"/>
                      <w:sz w:val="24"/>
                      <w:szCs w:val="24"/>
                    </w:rPr>
                    <w:t>Ath</w:t>
                  </w:r>
                  <w:r w:rsidR="005C60E0" w:rsidRPr="002366B1">
                    <w:rPr>
                      <w:rFonts w:asciiTheme="minorHAnsi" w:eastAsiaTheme="majorEastAsia" w:hAnsiTheme="minorHAnsi" w:cstheme="minorHAnsi"/>
                      <w:color w:val="000000" w:themeColor="text1"/>
                      <w:sz w:val="24"/>
                      <w:szCs w:val="24"/>
                    </w:rPr>
                    <w:t>eist</w:t>
                  </w:r>
                  <w:r w:rsidR="00BB0453" w:rsidRPr="002366B1">
                    <w:rPr>
                      <w:rFonts w:asciiTheme="minorHAnsi" w:eastAsiaTheme="majorEastAsia" w:hAnsiTheme="minorHAnsi" w:cstheme="minorHAnsi"/>
                      <w:color w:val="000000" w:themeColor="text1"/>
                      <w:sz w:val="24"/>
                      <w:szCs w:val="24"/>
                    </w:rPr>
                    <w:t xml:space="preserve">, </w:t>
                  </w:r>
                  <w:r w:rsidRPr="002366B1">
                    <w:rPr>
                      <w:rFonts w:asciiTheme="minorHAnsi" w:eastAsiaTheme="majorEastAsia" w:hAnsiTheme="minorHAnsi" w:cstheme="minorHAnsi"/>
                      <w:color w:val="000000" w:themeColor="text1"/>
                      <w:sz w:val="24"/>
                      <w:szCs w:val="24"/>
                    </w:rPr>
                    <w:t>Celebrant, Compassion, Curiosity, Dignity, Empathy, Evidence, Evolution, Flourishing, Happy Human, Human rights, Humanism, Humanist, Humanity, Natural selection, Reason, Respect, Responsibility, Science, The Big Bang, The Golden Rule.</w:t>
                  </w:r>
                </w:p>
              </w:tc>
            </w:tr>
            <w:tr w:rsidR="00F875E9" w:rsidRPr="002366B1" w14:paraId="44E2BC59" w14:textId="77777777" w:rsidTr="002366B1">
              <w:tc>
                <w:tcPr>
                  <w:tcW w:w="15174" w:type="dxa"/>
                  <w:gridSpan w:val="2"/>
                </w:tcPr>
                <w:p w14:paraId="17F17156"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u w:val="single"/>
                    </w:rPr>
                  </w:pPr>
                  <w:r w:rsidRPr="002366B1">
                    <w:rPr>
                      <w:rFonts w:asciiTheme="minorHAnsi" w:eastAsiaTheme="majorEastAsia" w:hAnsiTheme="minorHAnsi" w:cstheme="minorHAnsi"/>
                      <w:b/>
                      <w:bCs/>
                      <w:color w:val="000000" w:themeColor="text1"/>
                      <w:sz w:val="24"/>
                      <w:szCs w:val="24"/>
                      <w:u w:val="single"/>
                    </w:rPr>
                    <w:t>Islam</w:t>
                  </w:r>
                </w:p>
                <w:p w14:paraId="2495C0A4"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rPr>
                  </w:pPr>
                  <w:r w:rsidRPr="002366B1">
                    <w:rPr>
                      <w:rFonts w:asciiTheme="minorHAnsi" w:eastAsiaTheme="majorEastAsia" w:hAnsiTheme="minorHAnsi" w:cstheme="minorHAnsi"/>
                      <w:b/>
                      <w:bCs/>
                      <w:color w:val="000000" w:themeColor="text1"/>
                      <w:sz w:val="24"/>
                      <w:szCs w:val="24"/>
                    </w:rPr>
                    <w:t>Key Stage 1 Key vocabulary</w:t>
                  </w:r>
                </w:p>
                <w:p w14:paraId="200C2999" w14:textId="77777777"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color w:val="000000" w:themeColor="text1"/>
                      <w:sz w:val="24"/>
                      <w:szCs w:val="24"/>
                    </w:rPr>
                    <w:t>Allah, Islam, Mosque, Muslim, Prophet, Quran.</w:t>
                  </w:r>
                </w:p>
                <w:p w14:paraId="0DA49A24"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rPr>
                  </w:pPr>
                  <w:r w:rsidRPr="002366B1">
                    <w:rPr>
                      <w:rFonts w:asciiTheme="minorHAnsi" w:eastAsiaTheme="majorEastAsia" w:hAnsiTheme="minorHAnsi" w:cstheme="minorHAnsi"/>
                      <w:b/>
                      <w:bCs/>
                      <w:color w:val="000000" w:themeColor="text1"/>
                      <w:sz w:val="24"/>
                      <w:szCs w:val="24"/>
                    </w:rPr>
                    <w:t>Key Stage 2 Key vocabulary</w:t>
                  </w:r>
                </w:p>
                <w:p w14:paraId="7EBA1C75" w14:textId="77777777"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color w:val="000000" w:themeColor="text1"/>
                      <w:sz w:val="24"/>
                      <w:szCs w:val="24"/>
                    </w:rPr>
                    <w:t xml:space="preserve">Allah, Hajj, Islam, </w:t>
                  </w:r>
                  <w:proofErr w:type="spellStart"/>
                  <w:r w:rsidRPr="002366B1">
                    <w:rPr>
                      <w:rFonts w:asciiTheme="minorHAnsi" w:eastAsiaTheme="majorEastAsia" w:hAnsiTheme="minorHAnsi" w:cstheme="minorHAnsi"/>
                      <w:color w:val="000000" w:themeColor="text1"/>
                      <w:sz w:val="24"/>
                      <w:szCs w:val="24"/>
                    </w:rPr>
                    <w:t>Mihrab</w:t>
                  </w:r>
                  <w:proofErr w:type="spellEnd"/>
                  <w:r w:rsidRPr="002366B1">
                    <w:rPr>
                      <w:rFonts w:asciiTheme="minorHAnsi" w:eastAsiaTheme="majorEastAsia" w:hAnsiTheme="minorHAnsi" w:cstheme="minorHAnsi"/>
                      <w:color w:val="000000" w:themeColor="text1"/>
                      <w:sz w:val="24"/>
                      <w:szCs w:val="24"/>
                    </w:rPr>
                    <w:t xml:space="preserve">, Mosque, Muslim, Prophet, </w:t>
                  </w:r>
                  <w:proofErr w:type="spellStart"/>
                  <w:r w:rsidRPr="002366B1">
                    <w:rPr>
                      <w:rFonts w:asciiTheme="minorHAnsi" w:eastAsiaTheme="majorEastAsia" w:hAnsiTheme="minorHAnsi" w:cstheme="minorHAnsi"/>
                      <w:color w:val="000000" w:themeColor="text1"/>
                      <w:sz w:val="24"/>
                      <w:szCs w:val="24"/>
                    </w:rPr>
                    <w:t>Qiblah</w:t>
                  </w:r>
                  <w:proofErr w:type="spellEnd"/>
                  <w:r w:rsidRPr="002366B1">
                    <w:rPr>
                      <w:rFonts w:asciiTheme="minorHAnsi" w:eastAsiaTheme="majorEastAsia" w:hAnsiTheme="minorHAnsi" w:cstheme="minorHAnsi"/>
                      <w:color w:val="000000" w:themeColor="text1"/>
                      <w:sz w:val="24"/>
                      <w:szCs w:val="24"/>
                    </w:rPr>
                    <w:t xml:space="preserve">, Quran, </w:t>
                  </w:r>
                  <w:proofErr w:type="spellStart"/>
                  <w:r w:rsidRPr="002366B1">
                    <w:rPr>
                      <w:rFonts w:asciiTheme="minorHAnsi" w:eastAsiaTheme="majorEastAsia" w:hAnsiTheme="minorHAnsi" w:cstheme="minorHAnsi"/>
                      <w:color w:val="000000" w:themeColor="text1"/>
                      <w:sz w:val="24"/>
                      <w:szCs w:val="24"/>
                    </w:rPr>
                    <w:t>Salaa</w:t>
                  </w:r>
                  <w:proofErr w:type="spellEnd"/>
                  <w:r w:rsidRPr="002366B1">
                    <w:rPr>
                      <w:rFonts w:asciiTheme="minorHAnsi" w:eastAsiaTheme="majorEastAsia" w:hAnsiTheme="minorHAnsi" w:cstheme="minorHAnsi"/>
                      <w:color w:val="000000" w:themeColor="text1"/>
                      <w:sz w:val="24"/>
                      <w:szCs w:val="24"/>
                    </w:rPr>
                    <w:t xml:space="preserve">, </w:t>
                  </w:r>
                  <w:proofErr w:type="spellStart"/>
                  <w:r w:rsidRPr="002366B1">
                    <w:rPr>
                      <w:rFonts w:asciiTheme="minorHAnsi" w:eastAsiaTheme="majorEastAsia" w:hAnsiTheme="minorHAnsi" w:cstheme="minorHAnsi"/>
                      <w:color w:val="000000" w:themeColor="text1"/>
                      <w:sz w:val="24"/>
                      <w:szCs w:val="24"/>
                    </w:rPr>
                    <w:t>Sawm</w:t>
                  </w:r>
                  <w:proofErr w:type="spellEnd"/>
                  <w:r w:rsidRPr="002366B1">
                    <w:rPr>
                      <w:rFonts w:asciiTheme="minorHAnsi" w:eastAsiaTheme="majorEastAsia" w:hAnsiTheme="minorHAnsi" w:cstheme="minorHAnsi"/>
                      <w:color w:val="000000" w:themeColor="text1"/>
                      <w:sz w:val="24"/>
                      <w:szCs w:val="24"/>
                    </w:rPr>
                    <w:t xml:space="preserve">, </w:t>
                  </w:r>
                  <w:proofErr w:type="spellStart"/>
                  <w:r w:rsidRPr="002366B1">
                    <w:rPr>
                      <w:rFonts w:asciiTheme="minorHAnsi" w:eastAsiaTheme="majorEastAsia" w:hAnsiTheme="minorHAnsi" w:cstheme="minorHAnsi"/>
                      <w:color w:val="000000" w:themeColor="text1"/>
                      <w:sz w:val="24"/>
                      <w:szCs w:val="24"/>
                    </w:rPr>
                    <w:t>Shahada</w:t>
                  </w:r>
                  <w:proofErr w:type="spellEnd"/>
                  <w:r w:rsidRPr="002366B1">
                    <w:rPr>
                      <w:rFonts w:asciiTheme="minorHAnsi" w:eastAsiaTheme="majorEastAsia" w:hAnsiTheme="minorHAnsi" w:cstheme="minorHAnsi"/>
                      <w:color w:val="000000" w:themeColor="text1"/>
                      <w:sz w:val="24"/>
                      <w:szCs w:val="24"/>
                    </w:rPr>
                    <w:t>.</w:t>
                  </w:r>
                </w:p>
              </w:tc>
            </w:tr>
            <w:tr w:rsidR="00F875E9" w:rsidRPr="002366B1" w14:paraId="50BD00FD" w14:textId="77777777" w:rsidTr="002366B1">
              <w:tc>
                <w:tcPr>
                  <w:tcW w:w="15174" w:type="dxa"/>
                  <w:gridSpan w:val="2"/>
                </w:tcPr>
                <w:p w14:paraId="4960884F"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u w:val="single"/>
                    </w:rPr>
                  </w:pPr>
                  <w:r w:rsidRPr="002366B1">
                    <w:rPr>
                      <w:rFonts w:asciiTheme="minorHAnsi" w:eastAsiaTheme="majorEastAsia" w:hAnsiTheme="minorHAnsi" w:cstheme="minorHAnsi"/>
                      <w:b/>
                      <w:bCs/>
                      <w:color w:val="000000" w:themeColor="text1"/>
                      <w:sz w:val="24"/>
                      <w:szCs w:val="24"/>
                      <w:u w:val="single"/>
                    </w:rPr>
                    <w:t>Judaism</w:t>
                  </w:r>
                </w:p>
                <w:p w14:paraId="175A20B5"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rPr>
                  </w:pPr>
                  <w:r w:rsidRPr="002366B1">
                    <w:rPr>
                      <w:rFonts w:asciiTheme="minorHAnsi" w:eastAsiaTheme="majorEastAsia" w:hAnsiTheme="minorHAnsi" w:cstheme="minorHAnsi"/>
                      <w:b/>
                      <w:bCs/>
                      <w:color w:val="000000" w:themeColor="text1"/>
                      <w:sz w:val="24"/>
                      <w:szCs w:val="24"/>
                    </w:rPr>
                    <w:t>Key Stage 1 Key vocabulary</w:t>
                  </w:r>
                </w:p>
                <w:p w14:paraId="77A589B4" w14:textId="77777777"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i/>
                      <w:iCs/>
                      <w:color w:val="000000" w:themeColor="text1"/>
                      <w:sz w:val="24"/>
                      <w:szCs w:val="24"/>
                    </w:rPr>
                    <w:t>Synagogue:</w:t>
                  </w:r>
                  <w:r w:rsidRPr="002366B1">
                    <w:rPr>
                      <w:rFonts w:asciiTheme="minorHAnsi" w:eastAsiaTheme="majorEastAsia" w:hAnsiTheme="minorHAnsi" w:cstheme="minorHAnsi"/>
                      <w:color w:val="000000" w:themeColor="text1"/>
                      <w:sz w:val="24"/>
                      <w:szCs w:val="24"/>
                    </w:rPr>
                    <w:t xml:space="preserve"> Ark, </w:t>
                  </w:r>
                  <w:proofErr w:type="spellStart"/>
                  <w:r w:rsidRPr="002366B1">
                    <w:rPr>
                      <w:rFonts w:asciiTheme="minorHAnsi" w:eastAsiaTheme="majorEastAsia" w:hAnsiTheme="minorHAnsi" w:cstheme="minorHAnsi"/>
                      <w:color w:val="000000" w:themeColor="text1"/>
                      <w:sz w:val="24"/>
                      <w:szCs w:val="24"/>
                    </w:rPr>
                    <w:t>Kippah</w:t>
                  </w:r>
                  <w:proofErr w:type="spellEnd"/>
                  <w:r w:rsidRPr="002366B1">
                    <w:rPr>
                      <w:rFonts w:asciiTheme="minorHAnsi" w:eastAsiaTheme="majorEastAsia" w:hAnsiTheme="minorHAnsi" w:cstheme="minorHAnsi"/>
                      <w:color w:val="000000" w:themeColor="text1"/>
                      <w:sz w:val="24"/>
                      <w:szCs w:val="24"/>
                    </w:rPr>
                    <w:t xml:space="preserve">, Tallit, Torah Scrolls, </w:t>
                  </w:r>
                  <w:proofErr w:type="spellStart"/>
                  <w:r w:rsidRPr="002366B1">
                    <w:rPr>
                      <w:rFonts w:asciiTheme="minorHAnsi" w:eastAsiaTheme="majorEastAsia" w:hAnsiTheme="minorHAnsi" w:cstheme="minorHAnsi"/>
                      <w:color w:val="000000" w:themeColor="text1"/>
                      <w:sz w:val="24"/>
                      <w:szCs w:val="24"/>
                    </w:rPr>
                    <w:t>Yad</w:t>
                  </w:r>
                  <w:proofErr w:type="spellEnd"/>
                  <w:r w:rsidRPr="002366B1">
                    <w:rPr>
                      <w:rFonts w:asciiTheme="minorHAnsi" w:eastAsiaTheme="majorEastAsia" w:hAnsiTheme="minorHAnsi" w:cstheme="minorHAnsi"/>
                      <w:color w:val="000000" w:themeColor="text1"/>
                      <w:sz w:val="24"/>
                      <w:szCs w:val="24"/>
                    </w:rPr>
                    <w:t>,</w:t>
                  </w:r>
                </w:p>
                <w:p w14:paraId="24A0C94F" w14:textId="77777777"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i/>
                      <w:iCs/>
                      <w:color w:val="000000" w:themeColor="text1"/>
                      <w:sz w:val="24"/>
                      <w:szCs w:val="24"/>
                    </w:rPr>
                    <w:t>Shabbat</w:t>
                  </w:r>
                  <w:r w:rsidRPr="002366B1">
                    <w:rPr>
                      <w:rFonts w:asciiTheme="minorHAnsi" w:eastAsiaTheme="majorEastAsia" w:hAnsiTheme="minorHAnsi" w:cstheme="minorHAnsi"/>
                      <w:color w:val="000000" w:themeColor="text1"/>
                      <w:sz w:val="24"/>
                      <w:szCs w:val="24"/>
                    </w:rPr>
                    <w:t>: Kosher Two Candles, Challah, Wine,</w:t>
                  </w:r>
                </w:p>
                <w:p w14:paraId="4757AC8C" w14:textId="77777777"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i/>
                      <w:iCs/>
                      <w:color w:val="000000" w:themeColor="text1"/>
                      <w:sz w:val="24"/>
                      <w:szCs w:val="24"/>
                    </w:rPr>
                    <w:t>Jewish Life:</w:t>
                  </w:r>
                  <w:r w:rsidRPr="002366B1">
                    <w:rPr>
                      <w:rFonts w:asciiTheme="minorHAnsi" w:eastAsiaTheme="majorEastAsia" w:hAnsiTheme="minorHAnsi" w:cstheme="minorHAnsi"/>
                      <w:color w:val="000000" w:themeColor="text1"/>
                      <w:sz w:val="24"/>
                      <w:szCs w:val="24"/>
                    </w:rPr>
                    <w:t xml:space="preserve"> Chanukah, Covenant, </w:t>
                  </w:r>
                  <w:proofErr w:type="spellStart"/>
                  <w:r w:rsidRPr="002366B1">
                    <w:rPr>
                      <w:rFonts w:asciiTheme="minorHAnsi" w:eastAsiaTheme="majorEastAsia" w:hAnsiTheme="minorHAnsi" w:cstheme="minorHAnsi"/>
                      <w:color w:val="000000" w:themeColor="text1"/>
                      <w:sz w:val="24"/>
                      <w:szCs w:val="24"/>
                    </w:rPr>
                    <w:t>Dreidel</w:t>
                  </w:r>
                  <w:proofErr w:type="spellEnd"/>
                  <w:r w:rsidRPr="002366B1">
                    <w:rPr>
                      <w:rFonts w:asciiTheme="minorHAnsi" w:eastAsiaTheme="majorEastAsia" w:hAnsiTheme="minorHAnsi" w:cstheme="minorHAnsi"/>
                      <w:color w:val="000000" w:themeColor="text1"/>
                      <w:sz w:val="24"/>
                      <w:szCs w:val="24"/>
                    </w:rPr>
                    <w:t>, Maccabees, One God (YHVH), Purim, Rosh Hashanah, Shofar.</w:t>
                  </w:r>
                </w:p>
                <w:p w14:paraId="09835054"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rPr>
                  </w:pPr>
                  <w:r w:rsidRPr="002366B1">
                    <w:rPr>
                      <w:rFonts w:asciiTheme="minorHAnsi" w:eastAsiaTheme="majorEastAsia" w:hAnsiTheme="minorHAnsi" w:cstheme="minorHAnsi"/>
                      <w:b/>
                      <w:bCs/>
                      <w:color w:val="000000" w:themeColor="text1"/>
                      <w:sz w:val="24"/>
                      <w:szCs w:val="24"/>
                    </w:rPr>
                    <w:t>Key Stage 2 Key vocabulary</w:t>
                  </w:r>
                </w:p>
                <w:p w14:paraId="0DAD5559" w14:textId="77777777"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i/>
                      <w:iCs/>
                      <w:color w:val="000000" w:themeColor="text1"/>
                      <w:sz w:val="24"/>
                      <w:szCs w:val="24"/>
                    </w:rPr>
                    <w:t>Synagogue:</w:t>
                  </w:r>
                  <w:r w:rsidRPr="002366B1">
                    <w:rPr>
                      <w:rFonts w:asciiTheme="minorHAnsi" w:eastAsiaTheme="majorEastAsia" w:hAnsiTheme="minorHAnsi" w:cstheme="minorHAnsi"/>
                      <w:color w:val="000000" w:themeColor="text1"/>
                      <w:sz w:val="24"/>
                      <w:szCs w:val="24"/>
                    </w:rPr>
                    <w:t xml:space="preserve"> Ark, </w:t>
                  </w:r>
                  <w:proofErr w:type="spellStart"/>
                  <w:r w:rsidRPr="002366B1">
                    <w:rPr>
                      <w:rFonts w:asciiTheme="minorHAnsi" w:eastAsiaTheme="majorEastAsia" w:hAnsiTheme="minorHAnsi" w:cstheme="minorHAnsi"/>
                      <w:color w:val="000000" w:themeColor="text1"/>
                      <w:sz w:val="24"/>
                      <w:szCs w:val="24"/>
                    </w:rPr>
                    <w:t>Bimah</w:t>
                  </w:r>
                  <w:proofErr w:type="spellEnd"/>
                  <w:r w:rsidRPr="002366B1">
                    <w:rPr>
                      <w:rFonts w:asciiTheme="minorHAnsi" w:eastAsiaTheme="majorEastAsia" w:hAnsiTheme="minorHAnsi" w:cstheme="minorHAnsi"/>
                      <w:color w:val="000000" w:themeColor="text1"/>
                      <w:sz w:val="24"/>
                      <w:szCs w:val="24"/>
                    </w:rPr>
                    <w:t xml:space="preserve">, </w:t>
                  </w:r>
                  <w:proofErr w:type="spellStart"/>
                  <w:r w:rsidRPr="002366B1">
                    <w:rPr>
                      <w:rFonts w:asciiTheme="minorHAnsi" w:eastAsiaTheme="majorEastAsia" w:hAnsiTheme="minorHAnsi" w:cstheme="minorHAnsi"/>
                      <w:color w:val="000000" w:themeColor="text1"/>
                      <w:sz w:val="24"/>
                      <w:szCs w:val="24"/>
                    </w:rPr>
                    <w:t>Kippah</w:t>
                  </w:r>
                  <w:proofErr w:type="spellEnd"/>
                  <w:r w:rsidRPr="002366B1">
                    <w:rPr>
                      <w:rFonts w:asciiTheme="minorHAnsi" w:eastAsiaTheme="majorEastAsia" w:hAnsiTheme="minorHAnsi" w:cstheme="minorHAnsi"/>
                      <w:color w:val="000000" w:themeColor="text1"/>
                      <w:sz w:val="24"/>
                      <w:szCs w:val="24"/>
                    </w:rPr>
                    <w:t>, Menorah (</w:t>
                  </w:r>
                  <w:proofErr w:type="spellStart"/>
                  <w:r w:rsidRPr="002366B1">
                    <w:rPr>
                      <w:rFonts w:asciiTheme="minorHAnsi" w:eastAsiaTheme="majorEastAsia" w:hAnsiTheme="minorHAnsi" w:cstheme="minorHAnsi"/>
                      <w:color w:val="000000" w:themeColor="text1"/>
                      <w:sz w:val="24"/>
                      <w:szCs w:val="24"/>
                    </w:rPr>
                    <w:t>Chanukiah</w:t>
                  </w:r>
                  <w:proofErr w:type="spellEnd"/>
                  <w:r w:rsidRPr="002366B1">
                    <w:rPr>
                      <w:rFonts w:asciiTheme="minorHAnsi" w:eastAsiaTheme="majorEastAsia" w:hAnsiTheme="minorHAnsi" w:cstheme="minorHAnsi"/>
                      <w:color w:val="000000" w:themeColor="text1"/>
                      <w:sz w:val="24"/>
                      <w:szCs w:val="24"/>
                    </w:rPr>
                    <w:t xml:space="preserve">), </w:t>
                  </w:r>
                  <w:proofErr w:type="spellStart"/>
                  <w:r w:rsidRPr="002366B1">
                    <w:rPr>
                      <w:rFonts w:asciiTheme="minorHAnsi" w:eastAsiaTheme="majorEastAsia" w:hAnsiTheme="minorHAnsi" w:cstheme="minorHAnsi"/>
                      <w:color w:val="000000" w:themeColor="text1"/>
                      <w:sz w:val="24"/>
                      <w:szCs w:val="24"/>
                    </w:rPr>
                    <w:t>Ner</w:t>
                  </w:r>
                  <w:proofErr w:type="spellEnd"/>
                  <w:r w:rsidRPr="002366B1">
                    <w:rPr>
                      <w:rFonts w:asciiTheme="minorHAnsi" w:eastAsiaTheme="majorEastAsia" w:hAnsiTheme="minorHAnsi" w:cstheme="minorHAnsi"/>
                      <w:color w:val="000000" w:themeColor="text1"/>
                      <w:sz w:val="24"/>
                      <w:szCs w:val="24"/>
                    </w:rPr>
                    <w:t xml:space="preserve"> </w:t>
                  </w:r>
                  <w:proofErr w:type="spellStart"/>
                  <w:r w:rsidRPr="002366B1">
                    <w:rPr>
                      <w:rFonts w:asciiTheme="minorHAnsi" w:eastAsiaTheme="majorEastAsia" w:hAnsiTheme="minorHAnsi" w:cstheme="minorHAnsi"/>
                      <w:color w:val="000000" w:themeColor="text1"/>
                      <w:sz w:val="24"/>
                      <w:szCs w:val="24"/>
                    </w:rPr>
                    <w:t>Tamid</w:t>
                  </w:r>
                  <w:proofErr w:type="spellEnd"/>
                  <w:r w:rsidRPr="002366B1">
                    <w:rPr>
                      <w:rFonts w:asciiTheme="minorHAnsi" w:eastAsiaTheme="majorEastAsia" w:hAnsiTheme="minorHAnsi" w:cstheme="minorHAnsi"/>
                      <w:color w:val="000000" w:themeColor="text1"/>
                      <w:sz w:val="24"/>
                      <w:szCs w:val="24"/>
                    </w:rPr>
                    <w:t xml:space="preserve"> (Eternal Light), Star of David, Rabbi, Tallit, Torah Scrolls, </w:t>
                  </w:r>
                  <w:proofErr w:type="spellStart"/>
                  <w:r w:rsidRPr="002366B1">
                    <w:rPr>
                      <w:rFonts w:asciiTheme="minorHAnsi" w:eastAsiaTheme="majorEastAsia" w:hAnsiTheme="minorHAnsi" w:cstheme="minorHAnsi"/>
                      <w:color w:val="000000" w:themeColor="text1"/>
                      <w:sz w:val="24"/>
                      <w:szCs w:val="24"/>
                    </w:rPr>
                    <w:t>Yad</w:t>
                  </w:r>
                  <w:proofErr w:type="spellEnd"/>
                  <w:r w:rsidRPr="002366B1">
                    <w:rPr>
                      <w:rFonts w:asciiTheme="minorHAnsi" w:eastAsiaTheme="majorEastAsia" w:hAnsiTheme="minorHAnsi" w:cstheme="minorHAnsi"/>
                      <w:color w:val="000000" w:themeColor="text1"/>
                      <w:sz w:val="24"/>
                      <w:szCs w:val="24"/>
                    </w:rPr>
                    <w:t>.</w:t>
                  </w:r>
                </w:p>
                <w:p w14:paraId="4DAFFEF7" w14:textId="77777777"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i/>
                      <w:iCs/>
                      <w:color w:val="000000" w:themeColor="text1"/>
                      <w:sz w:val="24"/>
                      <w:szCs w:val="24"/>
                    </w:rPr>
                    <w:t>Shabbat:</w:t>
                  </w:r>
                  <w:r w:rsidRPr="002366B1">
                    <w:rPr>
                      <w:rFonts w:asciiTheme="minorHAnsi" w:eastAsiaTheme="majorEastAsia" w:hAnsiTheme="minorHAnsi" w:cstheme="minorHAnsi"/>
                      <w:color w:val="000000" w:themeColor="text1"/>
                      <w:sz w:val="24"/>
                      <w:szCs w:val="24"/>
                    </w:rPr>
                    <w:t xml:space="preserve"> </w:t>
                  </w:r>
                  <w:proofErr w:type="spellStart"/>
                  <w:r w:rsidRPr="002366B1">
                    <w:rPr>
                      <w:rFonts w:asciiTheme="minorHAnsi" w:eastAsiaTheme="majorEastAsia" w:hAnsiTheme="minorHAnsi" w:cstheme="minorHAnsi"/>
                      <w:color w:val="000000" w:themeColor="text1"/>
                      <w:sz w:val="24"/>
                      <w:szCs w:val="24"/>
                    </w:rPr>
                    <w:t>Besamim</w:t>
                  </w:r>
                  <w:proofErr w:type="spellEnd"/>
                  <w:r w:rsidRPr="002366B1">
                    <w:rPr>
                      <w:rFonts w:asciiTheme="minorHAnsi" w:eastAsiaTheme="majorEastAsia" w:hAnsiTheme="minorHAnsi" w:cstheme="minorHAnsi"/>
                      <w:color w:val="000000" w:themeColor="text1"/>
                      <w:sz w:val="24"/>
                      <w:szCs w:val="24"/>
                    </w:rPr>
                    <w:t xml:space="preserve"> (Spices), Challah, Havdalah, Havdalah candle, Kiddush Cup (goblet), Kosher, Two Candles, Wine.</w:t>
                  </w:r>
                </w:p>
                <w:p w14:paraId="35E333C2" w14:textId="77777777"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i/>
                      <w:iCs/>
                      <w:color w:val="000000" w:themeColor="text1"/>
                      <w:sz w:val="24"/>
                      <w:szCs w:val="24"/>
                    </w:rPr>
                    <w:t>Jewish Life:</w:t>
                  </w:r>
                  <w:r w:rsidRPr="002366B1">
                    <w:rPr>
                      <w:rFonts w:asciiTheme="minorHAnsi" w:eastAsiaTheme="majorEastAsia" w:hAnsiTheme="minorHAnsi" w:cstheme="minorHAnsi"/>
                      <w:color w:val="000000" w:themeColor="text1"/>
                      <w:sz w:val="24"/>
                      <w:szCs w:val="24"/>
                    </w:rPr>
                    <w:t xml:space="preserve"> 5 Books of Moses(Chumash), 24 Books of the written Torah, 613 Commandments, Bar Mitzvah/Bat Mitzvah, Chanukah, Covenant, </w:t>
                  </w:r>
                  <w:proofErr w:type="spellStart"/>
                  <w:r w:rsidRPr="002366B1">
                    <w:rPr>
                      <w:rFonts w:asciiTheme="minorHAnsi" w:eastAsiaTheme="majorEastAsia" w:hAnsiTheme="minorHAnsi" w:cstheme="minorHAnsi"/>
                      <w:color w:val="000000" w:themeColor="text1"/>
                      <w:sz w:val="24"/>
                      <w:szCs w:val="24"/>
                    </w:rPr>
                    <w:t>Dreidel</w:t>
                  </w:r>
                  <w:proofErr w:type="spellEnd"/>
                  <w:r w:rsidRPr="002366B1">
                    <w:rPr>
                      <w:rFonts w:asciiTheme="minorHAnsi" w:eastAsiaTheme="majorEastAsia" w:hAnsiTheme="minorHAnsi" w:cstheme="minorHAnsi"/>
                      <w:color w:val="000000" w:themeColor="text1"/>
                      <w:sz w:val="24"/>
                      <w:szCs w:val="24"/>
                    </w:rPr>
                    <w:t xml:space="preserve">, Egypt, King David Maccabees, Matzah, Messiah, Moses, One God (YHVH), Patriarchs (Abraham, Isaac, Jacob), Pesach, Purim, Rosh Hashanah, </w:t>
                  </w:r>
                  <w:proofErr w:type="spellStart"/>
                  <w:r w:rsidRPr="002366B1">
                    <w:rPr>
                      <w:rFonts w:asciiTheme="minorHAnsi" w:eastAsiaTheme="majorEastAsia" w:hAnsiTheme="minorHAnsi" w:cstheme="minorHAnsi"/>
                      <w:color w:val="000000" w:themeColor="text1"/>
                      <w:sz w:val="24"/>
                      <w:szCs w:val="24"/>
                    </w:rPr>
                    <w:t>Shofar,Sukkah</w:t>
                  </w:r>
                  <w:proofErr w:type="spellEnd"/>
                  <w:r w:rsidRPr="002366B1">
                    <w:rPr>
                      <w:rFonts w:asciiTheme="minorHAnsi" w:eastAsiaTheme="majorEastAsia" w:hAnsiTheme="minorHAnsi" w:cstheme="minorHAnsi"/>
                      <w:color w:val="000000" w:themeColor="text1"/>
                      <w:sz w:val="24"/>
                      <w:szCs w:val="24"/>
                    </w:rPr>
                    <w:t xml:space="preserve"> (Booth), Yom Kippur.</w:t>
                  </w:r>
                </w:p>
                <w:p w14:paraId="73D51614" w14:textId="3C70290A" w:rsidR="002739B6" w:rsidRPr="002366B1" w:rsidRDefault="002739B6" w:rsidP="00F875E9">
                  <w:pPr>
                    <w:spacing w:line="253" w:lineRule="exact"/>
                    <w:rPr>
                      <w:rFonts w:asciiTheme="minorHAnsi" w:eastAsiaTheme="majorEastAsia" w:hAnsiTheme="minorHAnsi" w:cstheme="minorHAnsi"/>
                      <w:color w:val="000000" w:themeColor="text1"/>
                      <w:sz w:val="24"/>
                      <w:szCs w:val="24"/>
                    </w:rPr>
                  </w:pPr>
                </w:p>
              </w:tc>
            </w:tr>
          </w:tbl>
          <w:p w14:paraId="21326B09" w14:textId="1B0B3DB1" w:rsidR="00F875E9" w:rsidRPr="002366B1" w:rsidRDefault="00F875E9" w:rsidP="00F875E9">
            <w:pPr>
              <w:rPr>
                <w:rFonts w:asciiTheme="minorHAnsi" w:hAnsiTheme="minorHAnsi" w:cstheme="minorHAnsi"/>
              </w:rPr>
            </w:pPr>
          </w:p>
        </w:tc>
      </w:tr>
      <w:tr w:rsidR="00F875E9" w:rsidRPr="002366B1" w14:paraId="6DCD75E1" w14:textId="77777777" w:rsidTr="484AE485">
        <w:tc>
          <w:tcPr>
            <w:tcW w:w="15593" w:type="dxa"/>
            <w:shd w:val="clear" w:color="auto" w:fill="4A66AC" w:themeFill="accent1"/>
          </w:tcPr>
          <w:p w14:paraId="0F9F5004" w14:textId="375A8B34" w:rsidR="00F875E9" w:rsidRPr="002366B1" w:rsidRDefault="00F875E9" w:rsidP="00F875E9">
            <w:pPr>
              <w:jc w:val="center"/>
              <w:rPr>
                <w:rFonts w:asciiTheme="minorHAnsi" w:hAnsiTheme="minorHAnsi" w:cstheme="minorHAnsi"/>
                <w:b/>
                <w:color w:val="FFFFFF" w:themeColor="background1"/>
                <w:sz w:val="28"/>
                <w:szCs w:val="28"/>
              </w:rPr>
            </w:pPr>
            <w:r w:rsidRPr="002366B1">
              <w:rPr>
                <w:rFonts w:asciiTheme="minorHAnsi" w:hAnsiTheme="minorHAnsi" w:cstheme="minorHAnsi"/>
                <w:b/>
                <w:color w:val="FFFFFF" w:themeColor="background1"/>
                <w:sz w:val="28"/>
                <w:szCs w:val="28"/>
              </w:rPr>
              <w:lastRenderedPageBreak/>
              <w:t xml:space="preserve">The </w:t>
            </w:r>
            <w:r w:rsidR="00E94647" w:rsidRPr="002366B1">
              <w:rPr>
                <w:rFonts w:asciiTheme="minorHAnsi" w:hAnsiTheme="minorHAnsi" w:cstheme="minorHAnsi"/>
                <w:b/>
                <w:color w:val="FFFFFF" w:themeColor="background1"/>
                <w:sz w:val="28"/>
                <w:szCs w:val="28"/>
              </w:rPr>
              <w:t xml:space="preserve">Devon </w:t>
            </w:r>
            <w:r w:rsidR="000C6AB7" w:rsidRPr="002366B1">
              <w:rPr>
                <w:rFonts w:asciiTheme="minorHAnsi" w:hAnsiTheme="minorHAnsi" w:cstheme="minorHAnsi"/>
                <w:b/>
                <w:color w:val="FFFFFF" w:themeColor="background1"/>
                <w:sz w:val="28"/>
                <w:szCs w:val="28"/>
              </w:rPr>
              <w:t xml:space="preserve">and Torbay </w:t>
            </w:r>
            <w:r w:rsidR="00E94647" w:rsidRPr="002366B1">
              <w:rPr>
                <w:rFonts w:asciiTheme="minorHAnsi" w:hAnsiTheme="minorHAnsi" w:cstheme="minorHAnsi"/>
                <w:b/>
                <w:color w:val="FFFFFF" w:themeColor="background1"/>
                <w:sz w:val="28"/>
                <w:szCs w:val="28"/>
              </w:rPr>
              <w:t xml:space="preserve">Agreed Syllabus </w:t>
            </w:r>
            <w:r w:rsidR="008765E2" w:rsidRPr="002366B1">
              <w:rPr>
                <w:rFonts w:asciiTheme="minorHAnsi" w:hAnsiTheme="minorHAnsi" w:cstheme="minorHAnsi"/>
                <w:b/>
                <w:color w:val="FFFFFF" w:themeColor="background1"/>
                <w:sz w:val="28"/>
                <w:szCs w:val="28"/>
              </w:rPr>
              <w:t xml:space="preserve">for RE, </w:t>
            </w:r>
            <w:r w:rsidR="00E94647" w:rsidRPr="002366B1">
              <w:rPr>
                <w:rFonts w:asciiTheme="minorHAnsi" w:hAnsiTheme="minorHAnsi" w:cstheme="minorHAnsi"/>
                <w:b/>
                <w:color w:val="FFFFFF" w:themeColor="background1"/>
                <w:sz w:val="28"/>
                <w:szCs w:val="28"/>
              </w:rPr>
              <w:t>2019</w:t>
            </w:r>
          </w:p>
        </w:tc>
      </w:tr>
      <w:tr w:rsidR="00F875E9" w:rsidRPr="002366B1" w14:paraId="767DB52E" w14:textId="77777777" w:rsidTr="484AE485">
        <w:tc>
          <w:tcPr>
            <w:tcW w:w="15593" w:type="dxa"/>
            <w:shd w:val="clear" w:color="auto" w:fill="FFFFFF" w:themeFill="background1"/>
          </w:tcPr>
          <w:p w14:paraId="53D9F01B" w14:textId="77777777" w:rsidR="00D11332" w:rsidRPr="002366B1" w:rsidRDefault="00D11332" w:rsidP="0033778D">
            <w:pPr>
              <w:rPr>
                <w:rFonts w:asciiTheme="minorHAnsi" w:hAnsiTheme="minorHAnsi" w:cstheme="minorHAnsi"/>
                <w:color w:val="000000"/>
                <w:sz w:val="24"/>
                <w:szCs w:val="27"/>
              </w:rPr>
            </w:pPr>
          </w:p>
          <w:p w14:paraId="46748CCC" w14:textId="4F93F49F" w:rsidR="006F3F4F" w:rsidRPr="002366B1" w:rsidRDefault="009D6744" w:rsidP="0033778D">
            <w:pPr>
              <w:rPr>
                <w:rFonts w:asciiTheme="minorHAnsi" w:eastAsiaTheme="majorEastAsia" w:hAnsiTheme="minorHAnsi" w:cstheme="minorHAnsi"/>
                <w:sz w:val="24"/>
                <w:szCs w:val="24"/>
              </w:rPr>
            </w:pPr>
            <w:r w:rsidRPr="002366B1">
              <w:rPr>
                <w:rFonts w:asciiTheme="minorHAnsi" w:hAnsiTheme="minorHAnsi" w:cstheme="minorHAnsi"/>
                <w:color w:val="000000"/>
                <w:sz w:val="24"/>
                <w:szCs w:val="27"/>
              </w:rPr>
              <w:t>RE has an important part to play as part of a broad, balanced, and coherent curriculum to which all pupils are entitled. High quality learning experiences in RE are designed and provided by careful planning through the Locally Agreed Syllabus, using Understanding Christianity and RE Today units.</w:t>
            </w:r>
            <w:r w:rsidR="00B16642" w:rsidRPr="002366B1">
              <w:rPr>
                <w:rFonts w:asciiTheme="minorHAnsi" w:hAnsiTheme="minorHAnsi" w:cstheme="minorHAnsi"/>
                <w:color w:val="000000"/>
                <w:sz w:val="24"/>
                <w:szCs w:val="27"/>
              </w:rPr>
              <w:t xml:space="preserve"> </w:t>
            </w:r>
            <w:r w:rsidR="004512DF" w:rsidRPr="002366B1">
              <w:rPr>
                <w:rFonts w:asciiTheme="minorHAnsi" w:eastAsia="Times New Roman" w:hAnsiTheme="minorHAnsi" w:cstheme="minorHAnsi"/>
                <w:sz w:val="24"/>
                <w:szCs w:val="24"/>
              </w:rPr>
              <w:t>This is a spiral Curriculum that focuses on exploring the lives and beliefs of Christians, Jews, Hindus</w:t>
            </w:r>
            <w:r w:rsidR="00646DA1" w:rsidRPr="002366B1">
              <w:rPr>
                <w:rFonts w:asciiTheme="minorHAnsi" w:eastAsia="Times New Roman" w:hAnsiTheme="minorHAnsi" w:cstheme="minorHAnsi"/>
                <w:sz w:val="24"/>
                <w:szCs w:val="24"/>
              </w:rPr>
              <w:t xml:space="preserve"> and</w:t>
            </w:r>
            <w:r w:rsidR="004512DF" w:rsidRPr="002366B1">
              <w:rPr>
                <w:rFonts w:asciiTheme="minorHAnsi" w:eastAsia="Times New Roman" w:hAnsiTheme="minorHAnsi" w:cstheme="minorHAnsi"/>
                <w:sz w:val="24"/>
                <w:szCs w:val="24"/>
              </w:rPr>
              <w:t xml:space="preserve"> Muslims </w:t>
            </w:r>
            <w:r w:rsidR="00BE1B43" w:rsidRPr="002366B1">
              <w:rPr>
                <w:rFonts w:asciiTheme="minorHAnsi" w:eastAsia="Times New Roman" w:hAnsiTheme="minorHAnsi" w:cstheme="minorHAnsi"/>
                <w:sz w:val="24"/>
                <w:szCs w:val="24"/>
              </w:rPr>
              <w:t>through syste</w:t>
            </w:r>
            <w:r w:rsidR="009F53F2" w:rsidRPr="002366B1">
              <w:rPr>
                <w:rFonts w:asciiTheme="minorHAnsi" w:eastAsia="Times New Roman" w:hAnsiTheme="minorHAnsi" w:cstheme="minorHAnsi"/>
                <w:sz w:val="24"/>
                <w:szCs w:val="24"/>
              </w:rPr>
              <w:t>mic</w:t>
            </w:r>
            <w:r w:rsidR="00BE1B43" w:rsidRPr="002366B1">
              <w:rPr>
                <w:rFonts w:asciiTheme="minorHAnsi" w:eastAsia="Times New Roman" w:hAnsiTheme="minorHAnsi" w:cstheme="minorHAnsi"/>
                <w:sz w:val="24"/>
                <w:szCs w:val="24"/>
              </w:rPr>
              <w:t xml:space="preserve"> </w:t>
            </w:r>
            <w:r w:rsidR="009E5DA6" w:rsidRPr="002366B1">
              <w:rPr>
                <w:rFonts w:asciiTheme="minorHAnsi" w:eastAsia="Times New Roman" w:hAnsiTheme="minorHAnsi" w:cstheme="minorHAnsi"/>
                <w:sz w:val="24"/>
                <w:szCs w:val="24"/>
              </w:rPr>
              <w:t>units (studying one religion at a time)</w:t>
            </w:r>
            <w:r w:rsidR="00300413" w:rsidRPr="002366B1">
              <w:rPr>
                <w:rFonts w:asciiTheme="minorHAnsi" w:eastAsia="Times New Roman" w:hAnsiTheme="minorHAnsi" w:cstheme="minorHAnsi"/>
                <w:sz w:val="24"/>
                <w:szCs w:val="24"/>
              </w:rPr>
              <w:t xml:space="preserve"> a</w:t>
            </w:r>
            <w:r w:rsidR="0067651D" w:rsidRPr="002366B1">
              <w:rPr>
                <w:rFonts w:asciiTheme="minorHAnsi" w:eastAsia="Times New Roman" w:hAnsiTheme="minorHAnsi" w:cstheme="minorHAnsi"/>
                <w:sz w:val="24"/>
                <w:szCs w:val="24"/>
              </w:rPr>
              <w:t>nd then</w:t>
            </w:r>
            <w:r w:rsidR="001E3058" w:rsidRPr="002366B1">
              <w:rPr>
                <w:rFonts w:asciiTheme="minorHAnsi" w:eastAsia="Times New Roman" w:hAnsiTheme="minorHAnsi" w:cstheme="minorHAnsi"/>
                <w:sz w:val="24"/>
                <w:szCs w:val="24"/>
              </w:rPr>
              <w:t xml:space="preserve"> thematic </w:t>
            </w:r>
            <w:r w:rsidR="00300413" w:rsidRPr="002366B1">
              <w:rPr>
                <w:rFonts w:asciiTheme="minorHAnsi" w:eastAsia="Times New Roman" w:hAnsiTheme="minorHAnsi" w:cstheme="minorHAnsi"/>
                <w:sz w:val="24"/>
                <w:szCs w:val="24"/>
              </w:rPr>
              <w:t>units</w:t>
            </w:r>
            <w:r w:rsidR="00F3615E" w:rsidRPr="002366B1">
              <w:rPr>
                <w:rFonts w:asciiTheme="minorHAnsi" w:eastAsia="Times New Roman" w:hAnsiTheme="minorHAnsi" w:cstheme="minorHAnsi"/>
                <w:sz w:val="24"/>
                <w:szCs w:val="24"/>
              </w:rPr>
              <w:t>,</w:t>
            </w:r>
            <w:r w:rsidR="007C5507" w:rsidRPr="002366B1">
              <w:rPr>
                <w:rFonts w:asciiTheme="minorHAnsi" w:eastAsia="Times New Roman" w:hAnsiTheme="minorHAnsi" w:cstheme="minorHAnsi"/>
                <w:sz w:val="24"/>
                <w:szCs w:val="24"/>
              </w:rPr>
              <w:t xml:space="preserve"> which may cover other religious or </w:t>
            </w:r>
            <w:r w:rsidR="00530711" w:rsidRPr="002366B1">
              <w:rPr>
                <w:rFonts w:asciiTheme="minorHAnsi" w:eastAsia="Times New Roman" w:hAnsiTheme="minorHAnsi" w:cstheme="minorHAnsi"/>
                <w:sz w:val="24"/>
                <w:szCs w:val="24"/>
              </w:rPr>
              <w:t>non-religious worldviews</w:t>
            </w:r>
            <w:r w:rsidR="0067651D" w:rsidRPr="002366B1">
              <w:rPr>
                <w:rFonts w:asciiTheme="minorHAnsi" w:eastAsia="Times New Roman" w:hAnsiTheme="minorHAnsi" w:cstheme="minorHAnsi"/>
                <w:sz w:val="24"/>
                <w:szCs w:val="24"/>
              </w:rPr>
              <w:t xml:space="preserve"> and build on learning by comparing</w:t>
            </w:r>
            <w:r w:rsidR="00682764" w:rsidRPr="002366B1">
              <w:rPr>
                <w:rFonts w:asciiTheme="minorHAnsi" w:eastAsia="Times New Roman" w:hAnsiTheme="minorHAnsi" w:cstheme="minorHAnsi"/>
                <w:sz w:val="24"/>
                <w:szCs w:val="24"/>
              </w:rPr>
              <w:t xml:space="preserve"> the beliefs and practices studied.</w:t>
            </w:r>
            <w:r w:rsidR="00530711" w:rsidRPr="002366B1">
              <w:rPr>
                <w:rFonts w:asciiTheme="minorHAnsi" w:eastAsia="Times New Roman" w:hAnsiTheme="minorHAnsi" w:cstheme="minorHAnsi"/>
                <w:sz w:val="24"/>
                <w:szCs w:val="24"/>
              </w:rPr>
              <w:t xml:space="preserve"> </w:t>
            </w:r>
            <w:r w:rsidR="004B7CF6" w:rsidRPr="002366B1">
              <w:rPr>
                <w:rFonts w:asciiTheme="minorHAnsi" w:eastAsia="Times New Roman" w:hAnsiTheme="minorHAnsi" w:cstheme="minorHAnsi"/>
                <w:sz w:val="24"/>
                <w:szCs w:val="24"/>
              </w:rPr>
              <w:t>An enquiry</w:t>
            </w:r>
            <w:r w:rsidR="00BD2C16" w:rsidRPr="002366B1">
              <w:rPr>
                <w:rFonts w:asciiTheme="minorHAnsi" w:eastAsia="Times New Roman" w:hAnsiTheme="minorHAnsi" w:cstheme="minorHAnsi"/>
                <w:sz w:val="24"/>
                <w:szCs w:val="24"/>
              </w:rPr>
              <w:t>-</w:t>
            </w:r>
            <w:r w:rsidR="004B7CF6" w:rsidRPr="002366B1">
              <w:rPr>
                <w:rFonts w:asciiTheme="minorHAnsi" w:eastAsia="Times New Roman" w:hAnsiTheme="minorHAnsi" w:cstheme="minorHAnsi"/>
                <w:sz w:val="24"/>
                <w:szCs w:val="24"/>
              </w:rPr>
              <w:t>based approach is taken</w:t>
            </w:r>
            <w:r w:rsidR="001F0BC2" w:rsidRPr="002366B1">
              <w:rPr>
                <w:rFonts w:asciiTheme="minorHAnsi" w:eastAsia="Times New Roman" w:hAnsiTheme="minorHAnsi" w:cstheme="minorHAnsi"/>
                <w:sz w:val="24"/>
                <w:szCs w:val="24"/>
              </w:rPr>
              <w:t xml:space="preserve"> and each</w:t>
            </w:r>
            <w:r w:rsidR="004512DF" w:rsidRPr="002366B1">
              <w:rPr>
                <w:rFonts w:asciiTheme="minorHAnsi" w:eastAsia="Times New Roman" w:hAnsiTheme="minorHAnsi" w:cstheme="minorHAnsi"/>
                <w:sz w:val="24"/>
                <w:szCs w:val="24"/>
              </w:rPr>
              <w:t xml:space="preserve"> half termly unit of work begins with an enquiry question that is explored through three strands: making sense of belief, making connections and understanding the impact</w:t>
            </w:r>
            <w:r w:rsidR="00EB7712" w:rsidRPr="002366B1">
              <w:rPr>
                <w:rFonts w:asciiTheme="minorHAnsi" w:eastAsia="Times New Roman" w:hAnsiTheme="minorHAnsi" w:cstheme="minorHAnsi"/>
                <w:sz w:val="24"/>
                <w:szCs w:val="24"/>
              </w:rPr>
              <w:t>.</w:t>
            </w:r>
            <w:r w:rsidR="00BD2C16" w:rsidRPr="002366B1">
              <w:rPr>
                <w:rFonts w:asciiTheme="minorHAnsi" w:eastAsia="Times New Roman" w:hAnsiTheme="minorHAnsi" w:cstheme="minorHAnsi"/>
                <w:sz w:val="24"/>
                <w:szCs w:val="24"/>
              </w:rPr>
              <w:t xml:space="preserve"> The model below shows how the</w:t>
            </w:r>
            <w:r w:rsidR="00C572BF" w:rsidRPr="002366B1">
              <w:rPr>
                <w:rFonts w:asciiTheme="minorHAnsi" w:eastAsia="Times New Roman" w:hAnsiTheme="minorHAnsi" w:cstheme="minorHAnsi"/>
                <w:sz w:val="24"/>
                <w:szCs w:val="24"/>
              </w:rPr>
              <w:t xml:space="preserve"> three </w:t>
            </w:r>
            <w:r w:rsidR="00BD2C16" w:rsidRPr="002366B1">
              <w:rPr>
                <w:rFonts w:asciiTheme="minorHAnsi" w:eastAsia="Times New Roman" w:hAnsiTheme="minorHAnsi" w:cstheme="minorHAnsi"/>
                <w:sz w:val="24"/>
                <w:szCs w:val="24"/>
              </w:rPr>
              <w:t xml:space="preserve">strands </w:t>
            </w:r>
            <w:r w:rsidR="000F4A5A" w:rsidRPr="002366B1">
              <w:rPr>
                <w:rFonts w:asciiTheme="minorHAnsi" w:eastAsia="Times New Roman" w:hAnsiTheme="minorHAnsi" w:cstheme="minorHAnsi"/>
                <w:sz w:val="24"/>
                <w:szCs w:val="24"/>
              </w:rPr>
              <w:t xml:space="preserve">of this teaching and learning </w:t>
            </w:r>
            <w:r w:rsidR="005E582B" w:rsidRPr="002366B1">
              <w:rPr>
                <w:rFonts w:asciiTheme="minorHAnsi" w:eastAsia="Times New Roman" w:hAnsiTheme="minorHAnsi" w:cstheme="minorHAnsi"/>
                <w:sz w:val="24"/>
                <w:szCs w:val="24"/>
              </w:rPr>
              <w:t xml:space="preserve">model </w:t>
            </w:r>
            <w:r w:rsidR="00BD2C16" w:rsidRPr="002366B1">
              <w:rPr>
                <w:rFonts w:asciiTheme="minorHAnsi" w:eastAsia="Times New Roman" w:hAnsiTheme="minorHAnsi" w:cstheme="minorHAnsi"/>
                <w:sz w:val="24"/>
                <w:szCs w:val="24"/>
              </w:rPr>
              <w:t>interrelate to each</w:t>
            </w:r>
            <w:r w:rsidR="00CC0E41" w:rsidRPr="002366B1">
              <w:rPr>
                <w:rFonts w:asciiTheme="minorHAnsi" w:eastAsia="Times New Roman" w:hAnsiTheme="minorHAnsi" w:cstheme="minorHAnsi"/>
                <w:sz w:val="24"/>
                <w:szCs w:val="24"/>
              </w:rPr>
              <w:t xml:space="preserve"> </w:t>
            </w:r>
            <w:r w:rsidR="00BD2C16" w:rsidRPr="002366B1">
              <w:rPr>
                <w:rFonts w:asciiTheme="minorHAnsi" w:eastAsia="Times New Roman" w:hAnsiTheme="minorHAnsi" w:cstheme="minorHAnsi"/>
                <w:sz w:val="24"/>
                <w:szCs w:val="24"/>
              </w:rPr>
              <w:t>other</w:t>
            </w:r>
            <w:r w:rsidR="00461AE4" w:rsidRPr="002366B1">
              <w:rPr>
                <w:rFonts w:asciiTheme="minorHAnsi" w:eastAsia="Times New Roman" w:hAnsiTheme="minorHAnsi" w:cstheme="minorHAnsi"/>
                <w:sz w:val="24"/>
                <w:szCs w:val="24"/>
              </w:rPr>
              <w:t xml:space="preserve"> and </w:t>
            </w:r>
            <w:r w:rsidR="007418A6" w:rsidRPr="002366B1">
              <w:rPr>
                <w:rFonts w:asciiTheme="minorHAnsi" w:eastAsia="Times New Roman" w:hAnsiTheme="minorHAnsi" w:cstheme="minorHAnsi"/>
                <w:sz w:val="24"/>
                <w:szCs w:val="24"/>
              </w:rPr>
              <w:t>also demonstr</w:t>
            </w:r>
            <w:r w:rsidR="0093201B" w:rsidRPr="002366B1">
              <w:rPr>
                <w:rFonts w:asciiTheme="minorHAnsi" w:eastAsia="Times New Roman" w:hAnsiTheme="minorHAnsi" w:cstheme="minorHAnsi"/>
                <w:sz w:val="24"/>
                <w:szCs w:val="24"/>
              </w:rPr>
              <w:t xml:space="preserve">ates how </w:t>
            </w:r>
            <w:r w:rsidR="003D24D5" w:rsidRPr="002366B1">
              <w:rPr>
                <w:rFonts w:asciiTheme="minorHAnsi" w:eastAsia="Times New Roman" w:hAnsiTheme="minorHAnsi" w:cstheme="minorHAnsi"/>
                <w:sz w:val="24"/>
                <w:szCs w:val="24"/>
              </w:rPr>
              <w:t>this curriculum</w:t>
            </w:r>
            <w:r w:rsidR="0093201B" w:rsidRPr="002366B1">
              <w:rPr>
                <w:rFonts w:asciiTheme="minorHAnsi" w:eastAsia="Times New Roman" w:hAnsiTheme="minorHAnsi" w:cstheme="minorHAnsi"/>
                <w:sz w:val="24"/>
                <w:szCs w:val="24"/>
              </w:rPr>
              <w:t xml:space="preserve"> </w:t>
            </w:r>
            <w:r w:rsidR="005A152E" w:rsidRPr="002366B1">
              <w:rPr>
                <w:rFonts w:asciiTheme="minorHAnsi" w:eastAsia="Times New Roman" w:hAnsiTheme="minorHAnsi" w:cstheme="minorHAnsi"/>
                <w:sz w:val="24"/>
                <w:szCs w:val="24"/>
              </w:rPr>
              <w:t>encompasses the three categories of knowledge in RE</w:t>
            </w:r>
            <w:r w:rsidR="007253C0" w:rsidRPr="002366B1">
              <w:rPr>
                <w:rFonts w:asciiTheme="minorHAnsi" w:eastAsia="Times New Roman" w:hAnsiTheme="minorHAnsi" w:cstheme="minorHAnsi"/>
                <w:sz w:val="24"/>
                <w:szCs w:val="24"/>
              </w:rPr>
              <w:t xml:space="preserve">: </w:t>
            </w:r>
            <w:r w:rsidR="00C865B0" w:rsidRPr="002366B1">
              <w:rPr>
                <w:rFonts w:asciiTheme="minorHAnsi" w:eastAsia="Times New Roman" w:hAnsiTheme="minorHAnsi" w:cstheme="minorHAnsi"/>
                <w:sz w:val="24"/>
                <w:szCs w:val="24"/>
              </w:rPr>
              <w:t>t</w:t>
            </w:r>
            <w:r w:rsidR="007253C0" w:rsidRPr="002366B1">
              <w:rPr>
                <w:rFonts w:asciiTheme="minorHAnsi" w:eastAsia="Times New Roman" w:hAnsiTheme="minorHAnsi" w:cstheme="minorHAnsi"/>
                <w:sz w:val="24"/>
                <w:szCs w:val="24"/>
              </w:rPr>
              <w:t xml:space="preserve">he </w:t>
            </w:r>
            <w:r w:rsidR="00C865B0" w:rsidRPr="002366B1">
              <w:rPr>
                <w:rFonts w:asciiTheme="minorHAnsi" w:eastAsia="Times New Roman" w:hAnsiTheme="minorHAnsi" w:cstheme="minorHAnsi"/>
                <w:sz w:val="24"/>
                <w:szCs w:val="24"/>
              </w:rPr>
              <w:t>s</w:t>
            </w:r>
            <w:r w:rsidR="007253C0" w:rsidRPr="002366B1">
              <w:rPr>
                <w:rFonts w:asciiTheme="minorHAnsi" w:eastAsia="Times New Roman" w:hAnsiTheme="minorHAnsi" w:cstheme="minorHAnsi"/>
                <w:sz w:val="24"/>
                <w:szCs w:val="24"/>
              </w:rPr>
              <w:t>ubstantive content and concepts of RE</w:t>
            </w:r>
            <w:r w:rsidR="00B662AA" w:rsidRPr="002366B1">
              <w:rPr>
                <w:rFonts w:asciiTheme="minorHAnsi" w:eastAsia="Times New Roman" w:hAnsiTheme="minorHAnsi" w:cstheme="minorHAnsi"/>
                <w:sz w:val="24"/>
                <w:szCs w:val="24"/>
              </w:rPr>
              <w:t>;</w:t>
            </w:r>
            <w:r w:rsidR="007253C0" w:rsidRPr="002366B1">
              <w:rPr>
                <w:rFonts w:asciiTheme="minorHAnsi" w:eastAsia="Times New Roman" w:hAnsiTheme="minorHAnsi" w:cstheme="minorHAnsi"/>
                <w:sz w:val="24"/>
                <w:szCs w:val="24"/>
              </w:rPr>
              <w:t xml:space="preserve"> </w:t>
            </w:r>
            <w:r w:rsidR="00C865B0" w:rsidRPr="002366B1">
              <w:rPr>
                <w:rFonts w:asciiTheme="minorHAnsi" w:eastAsia="Times New Roman" w:hAnsiTheme="minorHAnsi" w:cstheme="minorHAnsi"/>
                <w:sz w:val="24"/>
                <w:szCs w:val="24"/>
              </w:rPr>
              <w:t>the ‘ways of knowing’</w:t>
            </w:r>
            <w:r w:rsidR="00432C4B" w:rsidRPr="002366B1">
              <w:rPr>
                <w:rFonts w:asciiTheme="minorHAnsi" w:eastAsia="Times New Roman" w:hAnsiTheme="minorHAnsi" w:cstheme="minorHAnsi"/>
                <w:sz w:val="24"/>
                <w:szCs w:val="24"/>
              </w:rPr>
              <w:t xml:space="preserve"> – how </w:t>
            </w:r>
            <w:r w:rsidR="00356758" w:rsidRPr="002366B1">
              <w:rPr>
                <w:rFonts w:asciiTheme="minorHAnsi" w:eastAsia="Times New Roman" w:hAnsiTheme="minorHAnsi" w:cstheme="minorHAnsi"/>
                <w:sz w:val="24"/>
                <w:szCs w:val="24"/>
              </w:rPr>
              <w:t xml:space="preserve">they learn through the different disciplines </w:t>
            </w:r>
            <w:r w:rsidR="001D6865" w:rsidRPr="002366B1">
              <w:rPr>
                <w:rFonts w:asciiTheme="minorHAnsi" w:eastAsia="Times New Roman" w:hAnsiTheme="minorHAnsi" w:cstheme="minorHAnsi"/>
                <w:sz w:val="24"/>
                <w:szCs w:val="24"/>
              </w:rPr>
              <w:t>of theology, philosophy and social sciences</w:t>
            </w:r>
            <w:r w:rsidR="00DD0ECF" w:rsidRPr="002366B1">
              <w:rPr>
                <w:rFonts w:asciiTheme="minorHAnsi" w:eastAsia="Times New Roman" w:hAnsiTheme="minorHAnsi" w:cstheme="minorHAnsi"/>
                <w:sz w:val="24"/>
                <w:szCs w:val="24"/>
              </w:rPr>
              <w:t xml:space="preserve">; </w:t>
            </w:r>
            <w:r w:rsidR="00AA6336" w:rsidRPr="002366B1">
              <w:rPr>
                <w:rFonts w:asciiTheme="minorHAnsi" w:eastAsia="Times New Roman" w:hAnsiTheme="minorHAnsi" w:cstheme="minorHAnsi"/>
                <w:sz w:val="24"/>
                <w:szCs w:val="24"/>
              </w:rPr>
              <w:t>the idea of ‘personal knowledge’</w:t>
            </w:r>
            <w:r w:rsidR="00EC1618" w:rsidRPr="002366B1">
              <w:rPr>
                <w:rFonts w:asciiTheme="minorHAnsi" w:eastAsia="Times New Roman" w:hAnsiTheme="minorHAnsi" w:cstheme="minorHAnsi"/>
                <w:sz w:val="24"/>
                <w:szCs w:val="24"/>
              </w:rPr>
              <w:t xml:space="preserve"> or worldview.</w:t>
            </w:r>
          </w:p>
          <w:p w14:paraId="3C7AA9AA" w14:textId="214E90B3" w:rsidR="006F3F4F" w:rsidRPr="002366B1" w:rsidRDefault="003806ED" w:rsidP="0033778D">
            <w:pPr>
              <w:rPr>
                <w:rFonts w:asciiTheme="minorHAnsi" w:eastAsia="Times New Roman" w:hAnsiTheme="minorHAnsi" w:cstheme="minorHAnsi"/>
                <w:sz w:val="24"/>
                <w:szCs w:val="24"/>
              </w:rPr>
            </w:pPr>
            <w:r w:rsidRPr="002366B1">
              <w:rPr>
                <w:rFonts w:asciiTheme="minorHAnsi" w:hAnsiTheme="minorHAnsi" w:cstheme="minorHAnsi"/>
                <w:noProof/>
                <w:lang w:bidi="ar-SA"/>
              </w:rPr>
              <w:lastRenderedPageBreak/>
              <w:drawing>
                <wp:anchor distT="0" distB="0" distL="114300" distR="114300" simplePos="0" relativeHeight="251659265" behindDoc="1" locked="0" layoutInCell="1" allowOverlap="1" wp14:anchorId="19D2397B" wp14:editId="68309615">
                  <wp:simplePos x="0" y="0"/>
                  <wp:positionH relativeFrom="column">
                    <wp:posOffset>2363270</wp:posOffset>
                  </wp:positionH>
                  <wp:positionV relativeFrom="paragraph">
                    <wp:posOffset>174625</wp:posOffset>
                  </wp:positionV>
                  <wp:extent cx="3810000" cy="3723005"/>
                  <wp:effectExtent l="0" t="0" r="0" b="0"/>
                  <wp:wrapTight wrapText="bothSides">
                    <wp:wrapPolygon edited="0">
                      <wp:start x="0" y="0"/>
                      <wp:lineTo x="0" y="21515"/>
                      <wp:lineTo x="21528" y="21515"/>
                      <wp:lineTo x="21528" y="0"/>
                      <wp:lineTo x="0" y="0"/>
                    </wp:wrapPolygon>
                  </wp:wrapTight>
                  <wp:docPr id="1" name="Picture 1" descr="page2image6594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659427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3723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97F220" w14:textId="6B0EB412" w:rsidR="007A7AA8" w:rsidRPr="002366B1" w:rsidRDefault="007A7AA8" w:rsidP="007A7AA8">
            <w:pPr>
              <w:widowControl/>
              <w:shd w:val="clear" w:color="auto" w:fill="FFFFFF"/>
              <w:autoSpaceDE/>
              <w:autoSpaceDN/>
              <w:rPr>
                <w:rFonts w:asciiTheme="minorHAnsi" w:eastAsia="Times New Roman" w:hAnsiTheme="minorHAnsi" w:cstheme="minorHAnsi"/>
                <w:lang w:bidi="ar-SA"/>
              </w:rPr>
            </w:pPr>
            <w:r w:rsidRPr="002366B1">
              <w:rPr>
                <w:rFonts w:asciiTheme="minorHAnsi" w:hAnsiTheme="minorHAnsi" w:cstheme="minorHAnsi"/>
              </w:rPr>
              <w:fldChar w:fldCharType="begin"/>
            </w:r>
            <w:r w:rsidR="0054542F">
              <w:rPr>
                <w:rFonts w:asciiTheme="minorHAnsi" w:hAnsiTheme="minorHAnsi" w:cstheme="minorHAnsi"/>
              </w:rPr>
              <w:instrText xml:space="preserve"> INCLUDEPICTURE "C:\\var\\folders\\x5\\27lkvs150lq96spxdqxl50jw0000gn\\T\\com.microsoft.Word\\WebArchiveCopyPasteTempFiles\\page2image6594272" \* MERGEFORMAT </w:instrText>
            </w:r>
            <w:r w:rsidRPr="002366B1">
              <w:rPr>
                <w:rFonts w:asciiTheme="minorHAnsi" w:hAnsiTheme="minorHAnsi" w:cstheme="minorHAnsi"/>
              </w:rPr>
              <w:fldChar w:fldCharType="end"/>
            </w:r>
          </w:p>
          <w:p w14:paraId="4BDCF579" w14:textId="77777777" w:rsidR="006F3F4F" w:rsidRPr="002366B1" w:rsidRDefault="006F3F4F" w:rsidP="0033778D">
            <w:pPr>
              <w:rPr>
                <w:rFonts w:asciiTheme="minorHAnsi" w:eastAsia="Times New Roman" w:hAnsiTheme="minorHAnsi" w:cstheme="minorHAnsi"/>
              </w:rPr>
            </w:pPr>
          </w:p>
          <w:p w14:paraId="011748AD" w14:textId="77777777" w:rsidR="006F3F4F" w:rsidRPr="002366B1" w:rsidRDefault="006F3F4F" w:rsidP="0033778D">
            <w:pPr>
              <w:rPr>
                <w:rFonts w:asciiTheme="minorHAnsi" w:eastAsia="Times New Roman" w:hAnsiTheme="minorHAnsi" w:cstheme="minorHAnsi"/>
              </w:rPr>
            </w:pPr>
          </w:p>
          <w:p w14:paraId="6FF9C687" w14:textId="77777777" w:rsidR="003806ED" w:rsidRPr="002366B1" w:rsidRDefault="003806ED" w:rsidP="0033778D">
            <w:pPr>
              <w:rPr>
                <w:rFonts w:asciiTheme="minorHAnsi" w:eastAsia="Times New Roman" w:hAnsiTheme="minorHAnsi" w:cstheme="minorHAnsi"/>
                <w:color w:val="0E57C4" w:themeColor="background2" w:themeShade="80"/>
                <w:sz w:val="36"/>
                <w:szCs w:val="36"/>
              </w:rPr>
            </w:pPr>
          </w:p>
          <w:p w14:paraId="7196E33C" w14:textId="77777777" w:rsidR="003806ED" w:rsidRPr="002366B1" w:rsidRDefault="003806ED" w:rsidP="0033778D">
            <w:pPr>
              <w:rPr>
                <w:rFonts w:asciiTheme="minorHAnsi" w:eastAsia="Times New Roman" w:hAnsiTheme="minorHAnsi" w:cstheme="minorHAnsi"/>
                <w:color w:val="0E57C4" w:themeColor="background2" w:themeShade="80"/>
                <w:sz w:val="36"/>
                <w:szCs w:val="36"/>
              </w:rPr>
            </w:pPr>
          </w:p>
          <w:p w14:paraId="2507529E" w14:textId="77777777" w:rsidR="003806ED" w:rsidRPr="002366B1" w:rsidRDefault="003806ED" w:rsidP="0033778D">
            <w:pPr>
              <w:rPr>
                <w:rFonts w:asciiTheme="minorHAnsi" w:eastAsia="Times New Roman" w:hAnsiTheme="minorHAnsi" w:cstheme="minorHAnsi"/>
                <w:color w:val="0E57C4" w:themeColor="background2" w:themeShade="80"/>
                <w:sz w:val="36"/>
                <w:szCs w:val="36"/>
              </w:rPr>
            </w:pPr>
          </w:p>
          <w:p w14:paraId="08EE2285" w14:textId="77777777" w:rsidR="003806ED" w:rsidRPr="002366B1" w:rsidRDefault="003806ED" w:rsidP="0033778D">
            <w:pPr>
              <w:rPr>
                <w:rFonts w:asciiTheme="minorHAnsi" w:eastAsia="Times New Roman" w:hAnsiTheme="minorHAnsi" w:cstheme="minorHAnsi"/>
                <w:color w:val="0E57C4" w:themeColor="background2" w:themeShade="80"/>
                <w:sz w:val="36"/>
                <w:szCs w:val="36"/>
              </w:rPr>
            </w:pPr>
          </w:p>
          <w:p w14:paraId="7FC1B81C" w14:textId="77777777" w:rsidR="003806ED" w:rsidRPr="002366B1" w:rsidRDefault="003806ED" w:rsidP="0033778D">
            <w:pPr>
              <w:rPr>
                <w:rFonts w:asciiTheme="minorHAnsi" w:eastAsia="Times New Roman" w:hAnsiTheme="minorHAnsi" w:cstheme="minorHAnsi"/>
                <w:color w:val="0E57C4" w:themeColor="background2" w:themeShade="80"/>
                <w:sz w:val="36"/>
                <w:szCs w:val="36"/>
              </w:rPr>
            </w:pPr>
          </w:p>
          <w:p w14:paraId="1A6CEE8D" w14:textId="77777777" w:rsidR="003806ED" w:rsidRPr="002366B1" w:rsidRDefault="003806ED" w:rsidP="0033778D">
            <w:pPr>
              <w:rPr>
                <w:rFonts w:asciiTheme="minorHAnsi" w:eastAsia="Times New Roman" w:hAnsiTheme="minorHAnsi" w:cstheme="minorHAnsi"/>
                <w:color w:val="0E57C4" w:themeColor="background2" w:themeShade="80"/>
                <w:sz w:val="36"/>
                <w:szCs w:val="36"/>
              </w:rPr>
            </w:pPr>
          </w:p>
          <w:p w14:paraId="3C820008" w14:textId="77777777" w:rsidR="003806ED" w:rsidRPr="002366B1" w:rsidRDefault="003806ED" w:rsidP="0033778D">
            <w:pPr>
              <w:rPr>
                <w:rFonts w:asciiTheme="minorHAnsi" w:eastAsia="Times New Roman" w:hAnsiTheme="minorHAnsi" w:cstheme="minorHAnsi"/>
                <w:color w:val="0E57C4" w:themeColor="background2" w:themeShade="80"/>
                <w:sz w:val="36"/>
                <w:szCs w:val="36"/>
              </w:rPr>
            </w:pPr>
          </w:p>
          <w:p w14:paraId="005D35BA" w14:textId="77777777" w:rsidR="003806ED" w:rsidRPr="002366B1" w:rsidRDefault="003806ED" w:rsidP="0033778D">
            <w:pPr>
              <w:rPr>
                <w:rFonts w:asciiTheme="minorHAnsi" w:eastAsia="Times New Roman" w:hAnsiTheme="minorHAnsi" w:cstheme="minorHAnsi"/>
                <w:color w:val="0E57C4" w:themeColor="background2" w:themeShade="80"/>
                <w:sz w:val="36"/>
                <w:szCs w:val="36"/>
              </w:rPr>
            </w:pPr>
          </w:p>
          <w:p w14:paraId="23FEB5C0" w14:textId="77777777" w:rsidR="003806ED" w:rsidRPr="002366B1" w:rsidRDefault="003806ED" w:rsidP="0033778D">
            <w:pPr>
              <w:rPr>
                <w:rFonts w:asciiTheme="minorHAnsi" w:eastAsia="Times New Roman" w:hAnsiTheme="minorHAnsi" w:cstheme="minorHAnsi"/>
                <w:color w:val="0E57C4" w:themeColor="background2" w:themeShade="80"/>
                <w:sz w:val="36"/>
                <w:szCs w:val="36"/>
              </w:rPr>
            </w:pPr>
          </w:p>
          <w:p w14:paraId="43C8B5D9" w14:textId="05F53075" w:rsidR="005D07D0" w:rsidRPr="002366B1" w:rsidRDefault="005D07D0" w:rsidP="0033778D">
            <w:pPr>
              <w:rPr>
                <w:rFonts w:asciiTheme="minorHAnsi" w:eastAsiaTheme="majorEastAsia" w:hAnsiTheme="minorHAnsi" w:cstheme="minorHAnsi"/>
                <w:sz w:val="24"/>
                <w:szCs w:val="24"/>
              </w:rPr>
            </w:pPr>
          </w:p>
          <w:p w14:paraId="5D60CE8E" w14:textId="65E0FF37" w:rsidR="005D07D0" w:rsidRPr="002366B1" w:rsidRDefault="005D07D0" w:rsidP="0033778D">
            <w:pPr>
              <w:rPr>
                <w:rFonts w:asciiTheme="minorHAnsi" w:eastAsiaTheme="majorEastAsia" w:hAnsiTheme="minorHAnsi" w:cstheme="minorHAnsi"/>
                <w:sz w:val="24"/>
                <w:szCs w:val="24"/>
              </w:rPr>
            </w:pPr>
          </w:p>
          <w:p w14:paraId="03ABD4D3" w14:textId="21ABFED6" w:rsidR="005D07D0" w:rsidRPr="002366B1" w:rsidRDefault="005D07D0" w:rsidP="0033778D">
            <w:pPr>
              <w:rPr>
                <w:rFonts w:asciiTheme="minorHAnsi" w:eastAsiaTheme="majorEastAsia" w:hAnsiTheme="minorHAnsi" w:cstheme="minorHAnsi"/>
                <w:sz w:val="24"/>
                <w:szCs w:val="24"/>
              </w:rPr>
            </w:pPr>
          </w:p>
          <w:p w14:paraId="3FC17E53" w14:textId="77777777" w:rsidR="0033778D" w:rsidRPr="002366B1" w:rsidRDefault="0033778D" w:rsidP="0033778D">
            <w:pPr>
              <w:rPr>
                <w:rFonts w:asciiTheme="minorHAnsi" w:hAnsiTheme="minorHAnsi" w:cstheme="minorHAnsi"/>
              </w:rPr>
            </w:pPr>
          </w:p>
          <w:p w14:paraId="70CCA909" w14:textId="565F8CBF" w:rsidR="00F875E9" w:rsidRPr="002366B1" w:rsidRDefault="00F875E9" w:rsidP="00F875E9">
            <w:pPr>
              <w:rPr>
                <w:rFonts w:asciiTheme="minorHAnsi" w:hAnsiTheme="minorHAnsi" w:cstheme="minorHAnsi"/>
                <w:bCs/>
              </w:rPr>
            </w:pPr>
          </w:p>
        </w:tc>
      </w:tr>
      <w:tr w:rsidR="00F875E9" w:rsidRPr="002366B1" w14:paraId="1DBBF25C" w14:textId="77777777" w:rsidTr="484AE485">
        <w:tc>
          <w:tcPr>
            <w:tcW w:w="15593" w:type="dxa"/>
            <w:shd w:val="clear" w:color="auto" w:fill="4A66AC" w:themeFill="accent1"/>
          </w:tcPr>
          <w:p w14:paraId="2D973AEA" w14:textId="4B40F827" w:rsidR="00C93120" w:rsidRPr="002366B1" w:rsidRDefault="00391976" w:rsidP="00C93120">
            <w:pPr>
              <w:jc w:val="center"/>
              <w:rPr>
                <w:rFonts w:asciiTheme="minorHAnsi" w:hAnsiTheme="minorHAnsi" w:cstheme="minorHAnsi"/>
                <w:b/>
                <w:color w:val="FFFFFF" w:themeColor="background1"/>
                <w:sz w:val="28"/>
                <w:szCs w:val="28"/>
              </w:rPr>
            </w:pPr>
            <w:r w:rsidRPr="002366B1">
              <w:rPr>
                <w:rFonts w:asciiTheme="minorHAnsi" w:hAnsiTheme="minorHAnsi" w:cstheme="minorHAnsi"/>
                <w:b/>
                <w:color w:val="FFFFFF"/>
                <w:sz w:val="28"/>
                <w:szCs w:val="28"/>
              </w:rPr>
              <w:lastRenderedPageBreak/>
              <w:t>Progression</w:t>
            </w:r>
            <w:r w:rsidR="002366B1">
              <w:rPr>
                <w:rFonts w:asciiTheme="minorHAnsi" w:hAnsiTheme="minorHAnsi" w:cstheme="minorHAnsi"/>
                <w:b/>
                <w:color w:val="FFFFFF"/>
                <w:sz w:val="28"/>
                <w:szCs w:val="28"/>
              </w:rPr>
              <w:t xml:space="preserve"> </w:t>
            </w:r>
            <w:r w:rsidR="00D11332" w:rsidRPr="002366B1">
              <w:rPr>
                <w:rFonts w:asciiTheme="minorHAnsi" w:hAnsiTheme="minorHAnsi" w:cstheme="minorHAnsi"/>
                <w:b/>
                <w:color w:val="FFFFFF"/>
                <w:sz w:val="28"/>
                <w:szCs w:val="28"/>
              </w:rPr>
              <w:t>- EYFS</w:t>
            </w:r>
          </w:p>
        </w:tc>
      </w:tr>
      <w:tr w:rsidR="00F875E9" w:rsidRPr="002366B1" w14:paraId="4EA5CEFF" w14:textId="77777777" w:rsidTr="484AE485">
        <w:trPr>
          <w:trHeight w:val="1158"/>
        </w:trPr>
        <w:tc>
          <w:tcPr>
            <w:tcW w:w="15593" w:type="dxa"/>
            <w:shd w:val="clear" w:color="auto" w:fill="FFFFFF" w:themeFill="background1"/>
          </w:tcPr>
          <w:p w14:paraId="2569A2E2" w14:textId="30B0C2B0" w:rsidR="00F875E9" w:rsidRPr="002366B1" w:rsidRDefault="009F1B95" w:rsidP="00F875E9">
            <w:pPr>
              <w:pStyle w:val="TableParagraph"/>
              <w:tabs>
                <w:tab w:val="left" w:pos="284"/>
              </w:tabs>
              <w:spacing w:before="87" w:line="268" w:lineRule="auto"/>
              <w:ind w:left="0" w:right="417"/>
              <w:rPr>
                <w:rFonts w:asciiTheme="minorHAnsi" w:hAnsiTheme="minorHAnsi" w:cstheme="minorHAnsi"/>
                <w:sz w:val="24"/>
                <w:szCs w:val="24"/>
              </w:rPr>
            </w:pPr>
            <w:r w:rsidRPr="002366B1">
              <w:rPr>
                <w:rFonts w:asciiTheme="minorHAnsi" w:hAnsiTheme="minorHAnsi" w:cstheme="minorHAnsi"/>
                <w:sz w:val="24"/>
                <w:szCs w:val="24"/>
              </w:rPr>
              <w:t>RE sits very firmly within the areas of ‘Personal, Social and Emotional Development’ and ‘Understanding of the World’</w:t>
            </w:r>
            <w:r w:rsidR="006C455A" w:rsidRPr="002366B1">
              <w:rPr>
                <w:rFonts w:asciiTheme="minorHAnsi" w:hAnsiTheme="minorHAnsi" w:cstheme="minorHAnsi"/>
                <w:sz w:val="24"/>
                <w:szCs w:val="24"/>
              </w:rPr>
              <w:t xml:space="preserve">. </w:t>
            </w:r>
            <w:r w:rsidRPr="002366B1">
              <w:rPr>
                <w:rFonts w:asciiTheme="minorHAnsi" w:hAnsiTheme="minorHAnsi" w:cstheme="minorHAnsi"/>
                <w:sz w:val="24"/>
                <w:szCs w:val="24"/>
              </w:rPr>
              <w:t>From an early age, the children at</w:t>
            </w:r>
            <w:r w:rsidR="00B52E34" w:rsidRPr="002366B1">
              <w:rPr>
                <w:rFonts w:asciiTheme="minorHAnsi" w:hAnsiTheme="minorHAnsi" w:cstheme="minorHAnsi"/>
                <w:sz w:val="24"/>
                <w:szCs w:val="24"/>
              </w:rPr>
              <w:t xml:space="preserve"> our school </w:t>
            </w:r>
            <w:r w:rsidRPr="002366B1">
              <w:rPr>
                <w:rFonts w:asciiTheme="minorHAnsi" w:hAnsiTheme="minorHAnsi" w:cstheme="minorHAnsi"/>
                <w:sz w:val="24"/>
                <w:szCs w:val="24"/>
              </w:rPr>
              <w:t>learn to develop a positive sense of themselves, and others, and learn how to form positive and respectful relationships</w:t>
            </w:r>
            <w:r w:rsidR="006C455A" w:rsidRPr="002366B1">
              <w:rPr>
                <w:rFonts w:asciiTheme="minorHAnsi" w:hAnsiTheme="minorHAnsi" w:cstheme="minorHAnsi"/>
                <w:sz w:val="24"/>
                <w:szCs w:val="24"/>
              </w:rPr>
              <w:t xml:space="preserve"> as part of their growing sense of</w:t>
            </w:r>
            <w:r w:rsidR="0059287A" w:rsidRPr="002366B1">
              <w:rPr>
                <w:rFonts w:asciiTheme="minorHAnsi" w:hAnsiTheme="minorHAnsi" w:cstheme="minorHAnsi"/>
                <w:sz w:val="24"/>
                <w:szCs w:val="24"/>
              </w:rPr>
              <w:t xml:space="preserve"> self, </w:t>
            </w:r>
            <w:r w:rsidR="0060547A" w:rsidRPr="002366B1">
              <w:rPr>
                <w:rFonts w:asciiTheme="minorHAnsi" w:hAnsiTheme="minorHAnsi" w:cstheme="minorHAnsi"/>
                <w:sz w:val="24"/>
                <w:szCs w:val="24"/>
              </w:rPr>
              <w:t xml:space="preserve">of </w:t>
            </w:r>
            <w:r w:rsidR="0059287A" w:rsidRPr="002366B1">
              <w:rPr>
                <w:rFonts w:asciiTheme="minorHAnsi" w:hAnsiTheme="minorHAnsi" w:cstheme="minorHAnsi"/>
                <w:sz w:val="24"/>
                <w:szCs w:val="24"/>
              </w:rPr>
              <w:t>their own community and their place within it.</w:t>
            </w:r>
            <w:r w:rsidRPr="002366B1">
              <w:rPr>
                <w:rFonts w:asciiTheme="minorHAnsi" w:hAnsiTheme="minorHAnsi" w:cstheme="minorHAnsi"/>
                <w:sz w:val="24"/>
                <w:szCs w:val="24"/>
              </w:rPr>
              <w:t xml:space="preserve"> They will </w:t>
            </w:r>
            <w:r w:rsidR="00BE7CF3" w:rsidRPr="002366B1">
              <w:rPr>
                <w:rFonts w:asciiTheme="minorHAnsi" w:hAnsiTheme="minorHAnsi" w:cstheme="minorHAnsi"/>
                <w:sz w:val="24"/>
                <w:szCs w:val="24"/>
              </w:rPr>
              <w:t>be supported</w:t>
            </w:r>
            <w:r w:rsidR="001F5BE3" w:rsidRPr="002366B1">
              <w:rPr>
                <w:rFonts w:asciiTheme="minorHAnsi" w:hAnsiTheme="minorHAnsi" w:cstheme="minorHAnsi"/>
                <w:sz w:val="24"/>
                <w:szCs w:val="24"/>
              </w:rPr>
              <w:t xml:space="preserve"> in</w:t>
            </w:r>
            <w:r w:rsidRPr="002366B1">
              <w:rPr>
                <w:rFonts w:asciiTheme="minorHAnsi" w:hAnsiTheme="minorHAnsi" w:cstheme="minorHAnsi"/>
                <w:sz w:val="24"/>
                <w:szCs w:val="24"/>
              </w:rPr>
              <w:t xml:space="preserve"> this through encountering religious and non-religious worldwide views through special people, books, places and objects and by visiting places of worship. The children will have the opportunity to listen to and talk about stories. They are introduced to subject-specific words and use all of their senses to explore beliefs, practices and forms of expression. In the Early Years, the children ask questions and reflect on their own feelings and experiences. They use their imaginations and curiosity to develop their appreciation of, and wonder at, the world in which they live.</w:t>
            </w:r>
          </w:p>
          <w:p w14:paraId="3AFA8074" w14:textId="69D6AF97" w:rsidR="0059287A" w:rsidRPr="002366B1" w:rsidRDefault="0095646E" w:rsidP="00F875E9">
            <w:pPr>
              <w:pStyle w:val="TableParagraph"/>
              <w:tabs>
                <w:tab w:val="left" w:pos="284"/>
              </w:tabs>
              <w:spacing w:before="87" w:line="268" w:lineRule="auto"/>
              <w:ind w:left="0" w:right="417"/>
              <w:rPr>
                <w:rFonts w:asciiTheme="minorHAnsi" w:hAnsiTheme="minorHAnsi" w:cstheme="minorHAnsi"/>
                <w:sz w:val="24"/>
                <w:szCs w:val="24"/>
              </w:rPr>
            </w:pPr>
            <w:r w:rsidRPr="002366B1">
              <w:rPr>
                <w:rFonts w:asciiTheme="minorHAnsi" w:hAnsiTheme="minorHAnsi" w:cstheme="minorHAnsi"/>
                <w:noProof/>
                <w:lang w:val="en-GB" w:bidi="ar-SA"/>
              </w:rPr>
              <w:lastRenderedPageBreak/>
              <w:drawing>
                <wp:inline distT="0" distB="0" distL="0" distR="0" wp14:anchorId="6C1B2EF6" wp14:editId="69E57DEA">
                  <wp:extent cx="9515475" cy="5191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3197"/>
                          <a:stretch/>
                        </pic:blipFill>
                        <pic:spPr bwMode="auto">
                          <a:xfrm>
                            <a:off x="0" y="0"/>
                            <a:ext cx="9515475" cy="5191125"/>
                          </a:xfrm>
                          <a:prstGeom prst="rect">
                            <a:avLst/>
                          </a:prstGeom>
                          <a:ln>
                            <a:noFill/>
                          </a:ln>
                          <a:extLst>
                            <a:ext uri="{53640926-AAD7-44D8-BBD7-CCE9431645EC}">
                              <a14:shadowObscured xmlns:a14="http://schemas.microsoft.com/office/drawing/2010/main"/>
                            </a:ext>
                          </a:extLst>
                        </pic:spPr>
                      </pic:pic>
                    </a:graphicData>
                  </a:graphic>
                </wp:inline>
              </w:drawing>
            </w:r>
          </w:p>
          <w:p w14:paraId="49334333" w14:textId="233BE7CF" w:rsidR="00F875E9" w:rsidRPr="002366B1" w:rsidRDefault="00F875E9" w:rsidP="00F875E9">
            <w:pPr>
              <w:pStyle w:val="TableParagraph"/>
              <w:tabs>
                <w:tab w:val="left" w:pos="284"/>
              </w:tabs>
              <w:spacing w:before="87" w:line="268" w:lineRule="auto"/>
              <w:ind w:left="0" w:right="417"/>
              <w:rPr>
                <w:rFonts w:asciiTheme="minorHAnsi" w:hAnsiTheme="minorHAnsi" w:cstheme="minorHAnsi"/>
              </w:rPr>
            </w:pPr>
          </w:p>
        </w:tc>
      </w:tr>
      <w:tr w:rsidR="00F875E9" w:rsidRPr="002366B1" w14:paraId="1A3F3534" w14:textId="77777777" w:rsidTr="484AE485">
        <w:tc>
          <w:tcPr>
            <w:tcW w:w="15593" w:type="dxa"/>
            <w:shd w:val="clear" w:color="auto" w:fill="4A66AC" w:themeFill="accent1"/>
          </w:tcPr>
          <w:p w14:paraId="6E5050F8" w14:textId="011F431B" w:rsidR="00F875E9" w:rsidRPr="002366B1" w:rsidRDefault="00D11332" w:rsidP="00D11332">
            <w:pPr>
              <w:jc w:val="center"/>
              <w:rPr>
                <w:rFonts w:asciiTheme="minorHAnsi" w:hAnsiTheme="minorHAnsi" w:cstheme="minorHAnsi"/>
                <w:b/>
                <w:color w:val="FFFFFF" w:themeColor="background1"/>
                <w:sz w:val="28"/>
                <w:szCs w:val="28"/>
              </w:rPr>
            </w:pPr>
            <w:r w:rsidRPr="002366B1">
              <w:rPr>
                <w:rFonts w:asciiTheme="minorHAnsi" w:hAnsiTheme="minorHAnsi" w:cstheme="minorHAnsi"/>
                <w:b/>
                <w:color w:val="FFFFFF" w:themeColor="background1"/>
                <w:sz w:val="28"/>
                <w:szCs w:val="28"/>
              </w:rPr>
              <w:lastRenderedPageBreak/>
              <w:t>Progression of Key Skills -  KS1/2</w:t>
            </w:r>
          </w:p>
        </w:tc>
      </w:tr>
      <w:tr w:rsidR="00F875E9" w:rsidRPr="002366B1" w14:paraId="4FD3CF18" w14:textId="77777777" w:rsidTr="484AE485">
        <w:trPr>
          <w:cantSplit/>
          <w:trHeight w:val="3729"/>
        </w:trPr>
        <w:tc>
          <w:tcPr>
            <w:tcW w:w="15593" w:type="dxa"/>
            <w:shd w:val="clear" w:color="auto" w:fill="auto"/>
          </w:tcPr>
          <w:p w14:paraId="5553B2AA" w14:textId="77777777" w:rsidR="00237D90" w:rsidRPr="002366B1" w:rsidRDefault="00237D90" w:rsidP="00F875E9">
            <w:pPr>
              <w:rPr>
                <w:rFonts w:asciiTheme="minorHAnsi" w:hAnsiTheme="minorHAnsi" w:cstheme="minorHAnsi"/>
                <w:b/>
                <w:sz w:val="24"/>
                <w:szCs w:val="24"/>
              </w:rPr>
            </w:pPr>
          </w:p>
          <w:p w14:paraId="0DD2E9B6" w14:textId="77777777" w:rsidR="000A6BD6" w:rsidRPr="002366B1" w:rsidRDefault="000A6BD6" w:rsidP="000A6BD6">
            <w:pPr>
              <w:rPr>
                <w:rFonts w:asciiTheme="minorHAnsi" w:eastAsiaTheme="majorEastAsia" w:hAnsiTheme="minorHAnsi" w:cstheme="minorHAnsi"/>
                <w:b/>
                <w:bCs/>
                <w:sz w:val="24"/>
                <w:szCs w:val="24"/>
              </w:rPr>
            </w:pPr>
            <w:r w:rsidRPr="002366B1">
              <w:rPr>
                <w:rFonts w:asciiTheme="minorHAnsi" w:eastAsiaTheme="majorEastAsia" w:hAnsiTheme="minorHAnsi" w:cstheme="minorHAnsi"/>
                <w:b/>
                <w:bCs/>
                <w:sz w:val="24"/>
                <w:szCs w:val="24"/>
              </w:rPr>
              <w:t>Key stage 1:</w:t>
            </w:r>
          </w:p>
          <w:p w14:paraId="6F5CA7F5" w14:textId="77777777" w:rsidR="000A6BD6" w:rsidRPr="002366B1" w:rsidRDefault="000A6BD6" w:rsidP="006B2731">
            <w:pPr>
              <w:pStyle w:val="ListParagraph"/>
              <w:widowControl/>
              <w:numPr>
                <w:ilvl w:val="0"/>
                <w:numId w:val="4"/>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Identify core beliefs and concepts studied and give a simple description of what they mean ~ beginning to use some subject-specific vocab</w:t>
            </w:r>
          </w:p>
          <w:p w14:paraId="50A44EB9" w14:textId="77777777" w:rsidR="000A6BD6" w:rsidRPr="002366B1" w:rsidRDefault="000A6BD6" w:rsidP="006B2731">
            <w:pPr>
              <w:pStyle w:val="ListParagraph"/>
              <w:widowControl/>
              <w:numPr>
                <w:ilvl w:val="0"/>
                <w:numId w:val="4"/>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Give examples of how stories show what people believe</w:t>
            </w:r>
          </w:p>
          <w:p w14:paraId="4A6CFEA0" w14:textId="77777777" w:rsidR="000A6BD6" w:rsidRPr="002366B1" w:rsidRDefault="000A6BD6" w:rsidP="006B2731">
            <w:pPr>
              <w:pStyle w:val="ListParagraph"/>
              <w:widowControl/>
              <w:numPr>
                <w:ilvl w:val="0"/>
                <w:numId w:val="4"/>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Give clear, simple accounts of what stories and other texts mean to believers</w:t>
            </w:r>
          </w:p>
          <w:p w14:paraId="52711DC9" w14:textId="77777777" w:rsidR="000A6BD6" w:rsidRPr="002366B1" w:rsidRDefault="000A6BD6" w:rsidP="006B2731">
            <w:pPr>
              <w:pStyle w:val="ListParagraph"/>
              <w:widowControl/>
              <w:numPr>
                <w:ilvl w:val="0"/>
                <w:numId w:val="4"/>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Give examples of how people use stories, texts and teachings to guide their beliefs and actions</w:t>
            </w:r>
          </w:p>
          <w:p w14:paraId="589083CE" w14:textId="77777777" w:rsidR="000A6BD6" w:rsidRPr="002366B1" w:rsidRDefault="000A6BD6" w:rsidP="006B2731">
            <w:pPr>
              <w:pStyle w:val="ListParagraph"/>
              <w:widowControl/>
              <w:numPr>
                <w:ilvl w:val="0"/>
                <w:numId w:val="4"/>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Give examples of ways in which believers put their beliefs into practice</w:t>
            </w:r>
          </w:p>
          <w:p w14:paraId="3B1D633B" w14:textId="77777777" w:rsidR="000A6BD6" w:rsidRPr="002366B1" w:rsidRDefault="000A6BD6" w:rsidP="006B2731">
            <w:pPr>
              <w:pStyle w:val="ListParagraph"/>
              <w:widowControl/>
              <w:numPr>
                <w:ilvl w:val="0"/>
                <w:numId w:val="4"/>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Think, talk and ask questions about whether the ideas they have been studying, have something to say about them</w:t>
            </w:r>
          </w:p>
          <w:p w14:paraId="7174AFC3" w14:textId="77777777" w:rsidR="000A6BD6" w:rsidRPr="002366B1" w:rsidRDefault="000A6BD6" w:rsidP="006B2731">
            <w:pPr>
              <w:pStyle w:val="ListParagraph"/>
              <w:widowControl/>
              <w:numPr>
                <w:ilvl w:val="0"/>
                <w:numId w:val="4"/>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Give a good reason for the views they have and the connections they make</w:t>
            </w:r>
          </w:p>
          <w:p w14:paraId="2487CA2C" w14:textId="77777777" w:rsidR="000A6BD6" w:rsidRPr="002366B1" w:rsidRDefault="000A6BD6" w:rsidP="006B2731">
            <w:pPr>
              <w:pStyle w:val="ListParagraph"/>
              <w:widowControl/>
              <w:numPr>
                <w:ilvl w:val="0"/>
                <w:numId w:val="4"/>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Use and respond to ideas</w:t>
            </w:r>
          </w:p>
          <w:p w14:paraId="0863B70E" w14:textId="77777777" w:rsidR="000A6BD6" w:rsidRPr="002366B1" w:rsidRDefault="000A6BD6" w:rsidP="000A6BD6">
            <w:pPr>
              <w:rPr>
                <w:rFonts w:asciiTheme="minorHAnsi" w:eastAsiaTheme="majorEastAsia" w:hAnsiTheme="minorHAnsi" w:cstheme="minorHAnsi"/>
                <w:b/>
                <w:bCs/>
                <w:sz w:val="24"/>
                <w:szCs w:val="24"/>
              </w:rPr>
            </w:pPr>
          </w:p>
          <w:p w14:paraId="747248FC" w14:textId="77777777" w:rsidR="000A6BD6" w:rsidRPr="002366B1" w:rsidRDefault="000A6BD6" w:rsidP="000A6BD6">
            <w:pPr>
              <w:rPr>
                <w:rFonts w:asciiTheme="minorHAnsi" w:eastAsiaTheme="majorEastAsia" w:hAnsiTheme="minorHAnsi" w:cstheme="minorHAnsi"/>
                <w:b/>
                <w:bCs/>
                <w:sz w:val="24"/>
                <w:szCs w:val="24"/>
              </w:rPr>
            </w:pPr>
            <w:r w:rsidRPr="002366B1">
              <w:rPr>
                <w:rFonts w:asciiTheme="minorHAnsi" w:eastAsiaTheme="majorEastAsia" w:hAnsiTheme="minorHAnsi" w:cstheme="minorHAnsi"/>
                <w:b/>
                <w:bCs/>
                <w:sz w:val="24"/>
                <w:szCs w:val="24"/>
              </w:rPr>
              <w:t xml:space="preserve">Lower Key stage 2: </w:t>
            </w:r>
          </w:p>
          <w:p w14:paraId="5F66CE87" w14:textId="77777777"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 xml:space="preserve">Identify and describe the core beliefs studied </w:t>
            </w:r>
          </w:p>
          <w:p w14:paraId="060DE8F0" w14:textId="77777777"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Make clear links between texts/sources of authority and core concepts studied</w:t>
            </w:r>
          </w:p>
          <w:p w14:paraId="5EADF522" w14:textId="77777777"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Offer informed/considered suggestions about what texts/sources of authority can mean and give examples of what these sources mean to believers</w:t>
            </w:r>
          </w:p>
          <w:p w14:paraId="52A21129" w14:textId="77777777"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Make simple links between stories, teachings and concepts studied and how people live, individually and in communities</w:t>
            </w:r>
          </w:p>
          <w:p w14:paraId="2E793CBE" w14:textId="77777777"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Describe how people show their beliefs in how they worship and in the way they live</w:t>
            </w:r>
          </w:p>
          <w:p w14:paraId="7C1C1F9C" w14:textId="77777777"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Articulate thoughtfully, their own reactions and ideas about religious questions and practices.</w:t>
            </w:r>
          </w:p>
          <w:p w14:paraId="5DF594AA" w14:textId="77777777"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Identify some differences in how people put their beliefs into practice</w:t>
            </w:r>
          </w:p>
          <w:p w14:paraId="3155144D" w14:textId="77777777"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Make links between some of the beliefs and practices studied and life in the world today, expressing some ideas of their own clearly</w:t>
            </w:r>
          </w:p>
          <w:p w14:paraId="27F89FF2" w14:textId="77777777"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Raise important questions or suggest answers about how far the beliefs and practices studied might make a difference to how people think and live</w:t>
            </w:r>
          </w:p>
          <w:p w14:paraId="081CD5D1" w14:textId="77777777"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Join in discussion about issues arising from the study of religion</w:t>
            </w:r>
          </w:p>
          <w:p w14:paraId="273A9F65" w14:textId="6C78AD12"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Give good reasons for the views they have and the connections they make</w:t>
            </w:r>
          </w:p>
          <w:p w14:paraId="0F019B6B" w14:textId="77777777" w:rsidR="000A6BD6" w:rsidRPr="002366B1" w:rsidRDefault="000A6BD6" w:rsidP="000A6BD6">
            <w:pPr>
              <w:rPr>
                <w:rFonts w:asciiTheme="minorHAnsi" w:eastAsiaTheme="majorEastAsia" w:hAnsiTheme="minorHAnsi" w:cstheme="minorHAnsi"/>
                <w:b/>
                <w:bCs/>
                <w:sz w:val="24"/>
                <w:szCs w:val="24"/>
              </w:rPr>
            </w:pPr>
          </w:p>
          <w:p w14:paraId="4BB4146A" w14:textId="77777777" w:rsidR="000A6BD6" w:rsidRPr="002366B1" w:rsidRDefault="000A6BD6" w:rsidP="000A6BD6">
            <w:pPr>
              <w:rPr>
                <w:rFonts w:asciiTheme="minorHAnsi" w:eastAsiaTheme="majorEastAsia" w:hAnsiTheme="minorHAnsi" w:cstheme="minorHAnsi"/>
                <w:b/>
                <w:bCs/>
                <w:sz w:val="24"/>
                <w:szCs w:val="24"/>
              </w:rPr>
            </w:pPr>
            <w:r w:rsidRPr="002366B1">
              <w:rPr>
                <w:rFonts w:asciiTheme="minorHAnsi" w:eastAsiaTheme="majorEastAsia" w:hAnsiTheme="minorHAnsi" w:cstheme="minorHAnsi"/>
                <w:b/>
                <w:bCs/>
                <w:sz w:val="24"/>
                <w:szCs w:val="24"/>
              </w:rPr>
              <w:t>Upper Key stage 2:</w:t>
            </w:r>
          </w:p>
          <w:p w14:paraId="567FF75B" w14:textId="77777777" w:rsidR="000A6BD6" w:rsidRPr="002366B1" w:rsidRDefault="000A6BD6" w:rsidP="006B2731">
            <w:pPr>
              <w:pStyle w:val="ListParagraph"/>
              <w:widowControl/>
              <w:numPr>
                <w:ilvl w:val="0"/>
                <w:numId w:val="2"/>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Identify and explain the core beliefs and concepts studied, using examples from texts/sources of authority in religions</w:t>
            </w:r>
          </w:p>
          <w:p w14:paraId="06413787" w14:textId="77777777" w:rsidR="000A6BD6" w:rsidRPr="002366B1" w:rsidRDefault="000A6BD6" w:rsidP="006B2731">
            <w:pPr>
              <w:pStyle w:val="ListParagraph"/>
              <w:widowControl/>
              <w:numPr>
                <w:ilvl w:val="0"/>
                <w:numId w:val="2"/>
              </w:numPr>
              <w:autoSpaceDE/>
              <w:autoSpaceDN/>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sz w:val="24"/>
                <w:szCs w:val="24"/>
              </w:rPr>
              <w:t>Investigate and describe examples of ways in which people use texts/sources of authority to make sense of core beliefs and concepts</w:t>
            </w:r>
          </w:p>
          <w:p w14:paraId="0EFBE4E0" w14:textId="77777777" w:rsidR="000A6BD6" w:rsidRPr="002366B1" w:rsidRDefault="000A6BD6" w:rsidP="006B2731">
            <w:pPr>
              <w:pStyle w:val="ListParagraph"/>
              <w:widowControl/>
              <w:numPr>
                <w:ilvl w:val="0"/>
                <w:numId w:val="2"/>
              </w:numPr>
              <w:autoSpaceDE/>
              <w:autoSpaceDN/>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sz w:val="24"/>
                <w:szCs w:val="24"/>
              </w:rPr>
              <w:t>Give meanings for texts/sources of authority, comparing these ideas with some ways in which believers interpret texts/sources of authority</w:t>
            </w:r>
          </w:p>
          <w:p w14:paraId="70882D01" w14:textId="77777777" w:rsidR="000A6BD6" w:rsidRPr="002366B1" w:rsidRDefault="000A6BD6" w:rsidP="006B2731">
            <w:pPr>
              <w:pStyle w:val="ListParagraph"/>
              <w:widowControl/>
              <w:numPr>
                <w:ilvl w:val="0"/>
                <w:numId w:val="2"/>
              </w:numPr>
              <w:autoSpaceDE/>
              <w:autoSpaceDN/>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sz w:val="24"/>
                <w:szCs w:val="24"/>
              </w:rPr>
              <w:t>Make clear connections between what people believe and how they live, individually and in communities</w:t>
            </w:r>
          </w:p>
          <w:p w14:paraId="33337214" w14:textId="77777777" w:rsidR="000A6BD6" w:rsidRPr="002366B1" w:rsidRDefault="000A6BD6" w:rsidP="006B2731">
            <w:pPr>
              <w:pStyle w:val="ListParagraph"/>
              <w:widowControl/>
              <w:numPr>
                <w:ilvl w:val="0"/>
                <w:numId w:val="2"/>
              </w:numPr>
              <w:autoSpaceDE/>
              <w:autoSpaceDN/>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sz w:val="24"/>
                <w:szCs w:val="24"/>
              </w:rPr>
              <w:t>Using evidence and examples, show how and why people put their beliefs into practice in different ways, e.g. in different communities, denominations or cultures</w:t>
            </w:r>
          </w:p>
          <w:p w14:paraId="57AC46B3" w14:textId="77777777" w:rsidR="000A6BD6" w:rsidRPr="002366B1" w:rsidRDefault="000A6BD6" w:rsidP="006B2731">
            <w:pPr>
              <w:pStyle w:val="ListParagraph"/>
              <w:widowControl/>
              <w:numPr>
                <w:ilvl w:val="0"/>
                <w:numId w:val="2"/>
              </w:numPr>
              <w:autoSpaceDE/>
              <w:autoSpaceDN/>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sz w:val="24"/>
                <w:szCs w:val="24"/>
              </w:rPr>
              <w:lastRenderedPageBreak/>
              <w:t>Make connections between the beliefs and practices studied, evaluating and explaining their importance to different people (e.g. believers and atheists)</w:t>
            </w:r>
          </w:p>
          <w:p w14:paraId="07212E47" w14:textId="77777777" w:rsidR="000A6BD6" w:rsidRPr="002366B1" w:rsidRDefault="000A6BD6" w:rsidP="006B2731">
            <w:pPr>
              <w:pStyle w:val="ListParagraph"/>
              <w:widowControl/>
              <w:numPr>
                <w:ilvl w:val="0"/>
                <w:numId w:val="2"/>
              </w:numPr>
              <w:autoSpaceDE/>
              <w:autoSpaceDN/>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sz w:val="24"/>
                <w:szCs w:val="24"/>
              </w:rPr>
              <w:t>Reflect on and articulate lessons people might gain from the beliefs/practices studied, including their own response, recognising that others may think differently and debate fairly</w:t>
            </w:r>
          </w:p>
          <w:p w14:paraId="1EF906D4" w14:textId="77777777" w:rsidR="000A6BD6" w:rsidRPr="002366B1" w:rsidRDefault="000A6BD6" w:rsidP="006B2731">
            <w:pPr>
              <w:pStyle w:val="ListParagraph"/>
              <w:widowControl/>
              <w:numPr>
                <w:ilvl w:val="0"/>
                <w:numId w:val="2"/>
              </w:numPr>
              <w:autoSpaceDE/>
              <w:autoSpaceDN/>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sz w:val="24"/>
                <w:szCs w:val="24"/>
              </w:rPr>
              <w:t>Consider and weigh up how ideas studied in this unit relate to their own experiences of the world today, developing insights of their own and giving good reasons/accounts for the views they have and the connections they make</w:t>
            </w:r>
          </w:p>
          <w:p w14:paraId="5287ACDC" w14:textId="77777777" w:rsidR="000A6BD6" w:rsidRPr="002366B1" w:rsidRDefault="000A6BD6" w:rsidP="000A6BD6">
            <w:pPr>
              <w:rPr>
                <w:rFonts w:asciiTheme="minorHAnsi" w:hAnsiTheme="minorHAnsi" w:cstheme="minorHAnsi"/>
                <w:sz w:val="24"/>
                <w:szCs w:val="24"/>
              </w:rPr>
            </w:pPr>
          </w:p>
          <w:p w14:paraId="490890C6" w14:textId="06142522" w:rsidR="00F875E9" w:rsidRPr="002366B1" w:rsidRDefault="00F875E9" w:rsidP="00F875E9">
            <w:pPr>
              <w:rPr>
                <w:rFonts w:asciiTheme="minorHAnsi" w:hAnsiTheme="minorHAnsi" w:cstheme="minorHAnsi"/>
                <w:b/>
                <w:sz w:val="20"/>
                <w:szCs w:val="24"/>
              </w:rPr>
            </w:pPr>
          </w:p>
          <w:p w14:paraId="4DE13509" w14:textId="063C6F6B" w:rsidR="007670AA" w:rsidRPr="002366B1" w:rsidRDefault="000805AF" w:rsidP="00F875E9">
            <w:pPr>
              <w:rPr>
                <w:rFonts w:asciiTheme="minorHAnsi" w:hAnsiTheme="minorHAnsi" w:cstheme="minorHAnsi"/>
                <w:b/>
                <w:sz w:val="20"/>
                <w:szCs w:val="24"/>
              </w:rPr>
            </w:pPr>
            <w:r w:rsidRPr="002366B1">
              <w:rPr>
                <w:rFonts w:asciiTheme="minorHAnsi" w:hAnsiTheme="minorHAnsi" w:cstheme="minorHAnsi"/>
                <w:b/>
                <w:sz w:val="20"/>
                <w:szCs w:val="24"/>
              </w:rPr>
              <w:t>KS1</w:t>
            </w:r>
          </w:p>
          <w:tbl>
            <w:tblPr>
              <w:tblStyle w:val="TableGrid"/>
              <w:tblW w:w="5000" w:type="pct"/>
              <w:tblLook w:val="04A0" w:firstRow="1" w:lastRow="0" w:firstColumn="1" w:lastColumn="0" w:noHBand="0" w:noVBand="1"/>
            </w:tblPr>
            <w:tblGrid>
              <w:gridCol w:w="2784"/>
              <w:gridCol w:w="2525"/>
              <w:gridCol w:w="2525"/>
              <w:gridCol w:w="2525"/>
              <w:gridCol w:w="2525"/>
              <w:gridCol w:w="2524"/>
            </w:tblGrid>
            <w:tr w:rsidR="000805AF" w:rsidRPr="002366B1" w14:paraId="7958253A" w14:textId="77777777" w:rsidTr="002366B1">
              <w:tc>
                <w:tcPr>
                  <w:tcW w:w="903" w:type="pct"/>
                  <w:tcBorders>
                    <w:top w:val="single" w:sz="4" w:space="0" w:color="auto"/>
                    <w:left w:val="single" w:sz="4" w:space="0" w:color="auto"/>
                    <w:bottom w:val="single" w:sz="4" w:space="0" w:color="auto"/>
                    <w:right w:val="single" w:sz="4" w:space="0" w:color="auto"/>
                  </w:tcBorders>
                  <w:hideMark/>
                </w:tcPr>
                <w:p w14:paraId="473A36A9" w14:textId="77777777" w:rsidR="000805AF" w:rsidRPr="002366B1" w:rsidRDefault="000805AF" w:rsidP="000805AF">
                  <w:pPr>
                    <w:rPr>
                      <w:rFonts w:asciiTheme="minorHAnsi" w:hAnsiTheme="minorHAnsi" w:cstheme="minorHAnsi"/>
                      <w:b/>
                      <w:i/>
                    </w:rPr>
                  </w:pPr>
                </w:p>
              </w:tc>
              <w:tc>
                <w:tcPr>
                  <w:tcW w:w="819" w:type="pct"/>
                  <w:tcBorders>
                    <w:top w:val="single" w:sz="4" w:space="0" w:color="auto"/>
                    <w:left w:val="single" w:sz="4" w:space="0" w:color="auto"/>
                    <w:bottom w:val="single" w:sz="4" w:space="0" w:color="auto"/>
                    <w:right w:val="single" w:sz="4" w:space="0" w:color="auto"/>
                  </w:tcBorders>
                </w:tcPr>
                <w:p w14:paraId="1F4FDB92" w14:textId="77777777" w:rsidR="000805AF" w:rsidRPr="002366B1" w:rsidRDefault="000805AF" w:rsidP="000805AF">
                  <w:pPr>
                    <w:rPr>
                      <w:rFonts w:asciiTheme="minorHAnsi" w:hAnsiTheme="minorHAnsi" w:cstheme="minorHAnsi"/>
                      <w:b/>
                    </w:rPr>
                  </w:pPr>
                  <w:r w:rsidRPr="002366B1">
                    <w:rPr>
                      <w:rFonts w:asciiTheme="minorHAnsi" w:hAnsiTheme="minorHAnsi" w:cstheme="minorHAnsi"/>
                      <w:b/>
                    </w:rPr>
                    <w:t>1.1 God</w:t>
                  </w:r>
                </w:p>
              </w:tc>
              <w:tc>
                <w:tcPr>
                  <w:tcW w:w="819" w:type="pct"/>
                  <w:tcBorders>
                    <w:top w:val="single" w:sz="4" w:space="0" w:color="auto"/>
                    <w:left w:val="single" w:sz="4" w:space="0" w:color="auto"/>
                    <w:bottom w:val="single" w:sz="4" w:space="0" w:color="auto"/>
                    <w:right w:val="single" w:sz="4" w:space="0" w:color="auto"/>
                  </w:tcBorders>
                </w:tcPr>
                <w:p w14:paraId="55A73246" w14:textId="77777777" w:rsidR="000805AF" w:rsidRPr="002366B1" w:rsidRDefault="000805AF" w:rsidP="000805AF">
                  <w:pPr>
                    <w:rPr>
                      <w:rFonts w:asciiTheme="minorHAnsi" w:hAnsiTheme="minorHAnsi" w:cstheme="minorHAnsi"/>
                      <w:b/>
                    </w:rPr>
                  </w:pPr>
                  <w:r w:rsidRPr="002366B1">
                    <w:rPr>
                      <w:rFonts w:asciiTheme="minorHAnsi" w:hAnsiTheme="minorHAnsi" w:cstheme="minorHAnsi"/>
                      <w:b/>
                    </w:rPr>
                    <w:t>1.2 Creation</w:t>
                  </w:r>
                </w:p>
              </w:tc>
              <w:tc>
                <w:tcPr>
                  <w:tcW w:w="819" w:type="pct"/>
                  <w:tcBorders>
                    <w:top w:val="single" w:sz="4" w:space="0" w:color="auto"/>
                    <w:left w:val="single" w:sz="4" w:space="0" w:color="auto"/>
                    <w:bottom w:val="single" w:sz="4" w:space="0" w:color="auto"/>
                    <w:right w:val="single" w:sz="4" w:space="0" w:color="auto"/>
                  </w:tcBorders>
                </w:tcPr>
                <w:p w14:paraId="0A409727" w14:textId="77777777" w:rsidR="000805AF" w:rsidRPr="002366B1" w:rsidRDefault="000805AF" w:rsidP="000805AF">
                  <w:pPr>
                    <w:rPr>
                      <w:rFonts w:asciiTheme="minorHAnsi" w:hAnsiTheme="minorHAnsi" w:cstheme="minorHAnsi"/>
                      <w:b/>
                    </w:rPr>
                  </w:pPr>
                  <w:r w:rsidRPr="002366B1">
                    <w:rPr>
                      <w:rFonts w:asciiTheme="minorHAnsi" w:hAnsiTheme="minorHAnsi" w:cstheme="minorHAnsi"/>
                      <w:b/>
                    </w:rPr>
                    <w:t>1.3 Incarnation</w:t>
                  </w:r>
                </w:p>
              </w:tc>
              <w:tc>
                <w:tcPr>
                  <w:tcW w:w="819" w:type="pct"/>
                  <w:tcBorders>
                    <w:top w:val="single" w:sz="4" w:space="0" w:color="auto"/>
                    <w:left w:val="single" w:sz="4" w:space="0" w:color="auto"/>
                    <w:bottom w:val="single" w:sz="4" w:space="0" w:color="auto"/>
                    <w:right w:val="single" w:sz="4" w:space="0" w:color="auto"/>
                  </w:tcBorders>
                </w:tcPr>
                <w:p w14:paraId="6AF35FF9" w14:textId="77777777" w:rsidR="000805AF" w:rsidRPr="002366B1" w:rsidRDefault="000805AF" w:rsidP="000805AF">
                  <w:pPr>
                    <w:rPr>
                      <w:rFonts w:asciiTheme="minorHAnsi" w:hAnsiTheme="minorHAnsi" w:cstheme="minorHAnsi"/>
                      <w:b/>
                    </w:rPr>
                  </w:pPr>
                  <w:r w:rsidRPr="002366B1">
                    <w:rPr>
                      <w:rFonts w:asciiTheme="minorHAnsi" w:hAnsiTheme="minorHAnsi" w:cstheme="minorHAnsi"/>
                      <w:b/>
                    </w:rPr>
                    <w:t>1.4 Gospel</w:t>
                  </w:r>
                </w:p>
              </w:tc>
              <w:tc>
                <w:tcPr>
                  <w:tcW w:w="819" w:type="pct"/>
                  <w:tcBorders>
                    <w:top w:val="single" w:sz="4" w:space="0" w:color="auto"/>
                    <w:left w:val="single" w:sz="4" w:space="0" w:color="auto"/>
                    <w:bottom w:val="single" w:sz="4" w:space="0" w:color="auto"/>
                    <w:right w:val="single" w:sz="4" w:space="0" w:color="auto"/>
                  </w:tcBorders>
                </w:tcPr>
                <w:p w14:paraId="15B5C520" w14:textId="77777777" w:rsidR="000805AF" w:rsidRPr="002366B1" w:rsidRDefault="000805AF" w:rsidP="000805AF">
                  <w:pPr>
                    <w:rPr>
                      <w:rFonts w:asciiTheme="minorHAnsi" w:hAnsiTheme="minorHAnsi" w:cstheme="minorHAnsi"/>
                      <w:b/>
                    </w:rPr>
                  </w:pPr>
                  <w:r w:rsidRPr="002366B1">
                    <w:rPr>
                      <w:rFonts w:asciiTheme="minorHAnsi" w:hAnsiTheme="minorHAnsi" w:cstheme="minorHAnsi"/>
                      <w:b/>
                    </w:rPr>
                    <w:t>1.5 Salvation</w:t>
                  </w:r>
                </w:p>
              </w:tc>
            </w:tr>
            <w:tr w:rsidR="000805AF" w:rsidRPr="002366B1" w14:paraId="5B240AF4" w14:textId="77777777" w:rsidTr="002366B1">
              <w:tc>
                <w:tcPr>
                  <w:tcW w:w="903" w:type="pct"/>
                  <w:hideMark/>
                </w:tcPr>
                <w:p w14:paraId="459922A6"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Identify core beliefs and concepts studied and give a simple description of what they mean</w:t>
                  </w:r>
                </w:p>
                <w:p w14:paraId="1ED30875" w14:textId="77777777" w:rsidR="000805AF" w:rsidRPr="002366B1" w:rsidRDefault="000805AF" w:rsidP="000805AF">
                  <w:pPr>
                    <w:pStyle w:val="ListParagraph"/>
                    <w:ind w:left="360"/>
                    <w:rPr>
                      <w:rFonts w:asciiTheme="minorHAnsi" w:hAnsiTheme="minorHAnsi" w:cstheme="minorHAnsi"/>
                      <w:b/>
                      <w:i/>
                      <w:color w:val="7030A0"/>
                      <w:sz w:val="16"/>
                      <w:szCs w:val="20"/>
                    </w:rPr>
                  </w:pPr>
                </w:p>
                <w:p w14:paraId="20F8354A"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Give examples of how stories show what people believe (e.g. the meaning behind a festival)</w:t>
                  </w:r>
                </w:p>
                <w:p w14:paraId="6D2127FB" w14:textId="77777777" w:rsidR="000805AF" w:rsidRPr="002366B1" w:rsidRDefault="000805AF" w:rsidP="000805AF">
                  <w:pPr>
                    <w:rPr>
                      <w:rFonts w:asciiTheme="minorHAnsi" w:hAnsiTheme="minorHAnsi" w:cstheme="minorHAnsi"/>
                      <w:b/>
                      <w:i/>
                      <w:color w:val="7030A0"/>
                      <w:sz w:val="16"/>
                      <w:szCs w:val="20"/>
                    </w:rPr>
                  </w:pPr>
                </w:p>
                <w:p w14:paraId="2C07A8B1"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 xml:space="preserve">Give clear, simple accounts of what stories and other texts mean to believers. </w:t>
                  </w:r>
                </w:p>
              </w:tc>
              <w:tc>
                <w:tcPr>
                  <w:tcW w:w="819" w:type="pct"/>
                </w:tcPr>
                <w:p w14:paraId="3CDF6658"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sz w:val="16"/>
                      <w:szCs w:val="20"/>
                    </w:rPr>
                  </w:pPr>
                  <w:r w:rsidRPr="002366B1">
                    <w:rPr>
                      <w:rFonts w:asciiTheme="minorHAnsi" w:eastAsia="+mn-ea" w:hAnsiTheme="minorHAnsi" w:cstheme="minorHAnsi"/>
                      <w:color w:val="7030A0"/>
                      <w:kern w:val="24"/>
                      <w:sz w:val="16"/>
                      <w:szCs w:val="20"/>
                    </w:rPr>
                    <w:t>Identify what a parable is</w:t>
                  </w:r>
                </w:p>
                <w:p w14:paraId="616601DA"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sz w:val="16"/>
                      <w:szCs w:val="20"/>
                    </w:rPr>
                  </w:pPr>
                  <w:r w:rsidRPr="002366B1">
                    <w:rPr>
                      <w:rFonts w:asciiTheme="minorHAnsi" w:eastAsia="+mn-ea" w:hAnsiTheme="minorHAnsi" w:cstheme="minorHAnsi"/>
                      <w:color w:val="7030A0"/>
                      <w:kern w:val="24"/>
                      <w:sz w:val="16"/>
                      <w:szCs w:val="20"/>
                    </w:rPr>
                    <w:t>Tell the story of the Lost Son from the Bible simply and recognise a link with the Christian idea of God as a forgiving Father.</w:t>
                  </w:r>
                </w:p>
                <w:p w14:paraId="2161F7C4"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sz w:val="16"/>
                      <w:szCs w:val="20"/>
                    </w:rPr>
                  </w:pPr>
                  <w:r w:rsidRPr="002366B1">
                    <w:rPr>
                      <w:rFonts w:asciiTheme="minorHAnsi" w:eastAsia="+mn-ea" w:hAnsiTheme="minorHAnsi" w:cstheme="minorHAnsi"/>
                      <w:color w:val="7030A0"/>
                      <w:kern w:val="24"/>
                      <w:sz w:val="16"/>
                      <w:szCs w:val="20"/>
                    </w:rPr>
                    <w:t xml:space="preserve">Give clear, simple accounts of what the story means to Christians </w:t>
                  </w:r>
                </w:p>
                <w:p w14:paraId="466ADF70" w14:textId="77777777" w:rsidR="000805AF" w:rsidRPr="002366B1" w:rsidRDefault="000805AF" w:rsidP="000805AF">
                  <w:pPr>
                    <w:adjustRightInd w:val="0"/>
                    <w:rPr>
                      <w:rFonts w:asciiTheme="minorHAnsi" w:hAnsiTheme="minorHAnsi" w:cstheme="minorHAnsi"/>
                      <w:i/>
                      <w:sz w:val="16"/>
                      <w:szCs w:val="20"/>
                    </w:rPr>
                  </w:pPr>
                </w:p>
              </w:tc>
              <w:tc>
                <w:tcPr>
                  <w:tcW w:w="819" w:type="pct"/>
                </w:tcPr>
                <w:p w14:paraId="0D0A9F3C" w14:textId="77777777" w:rsidR="000805AF" w:rsidRPr="002366B1" w:rsidRDefault="000805AF" w:rsidP="000805AF">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eastAsia="+mn-ea" w:hAnsiTheme="minorHAnsi" w:cstheme="minorHAnsi"/>
                      <w:color w:val="7030A0"/>
                      <w:kern w:val="24"/>
                      <w:sz w:val="16"/>
                      <w:szCs w:val="20"/>
                    </w:rPr>
                  </w:pPr>
                  <w:r w:rsidRPr="002366B1">
                    <w:rPr>
                      <w:rFonts w:asciiTheme="minorHAnsi" w:eastAsia="+mn-ea" w:hAnsiTheme="minorHAnsi" w:cstheme="minorHAnsi"/>
                      <w:color w:val="7030A0"/>
                      <w:kern w:val="24"/>
                      <w:sz w:val="16"/>
                      <w:szCs w:val="20"/>
                    </w:rPr>
                    <w:t>Retell the story of creation from Genesis 1:1–2.3 simply.</w:t>
                  </w:r>
                </w:p>
                <w:p w14:paraId="6B8B8893" w14:textId="77777777" w:rsidR="000805AF" w:rsidRPr="002366B1" w:rsidRDefault="000805AF" w:rsidP="000805AF">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eastAsia="+mn-ea" w:hAnsiTheme="minorHAnsi" w:cstheme="minorHAnsi"/>
                      <w:color w:val="7030A0"/>
                      <w:kern w:val="24"/>
                      <w:sz w:val="16"/>
                      <w:szCs w:val="20"/>
                    </w:rPr>
                  </w:pPr>
                  <w:r w:rsidRPr="002366B1">
                    <w:rPr>
                      <w:rFonts w:asciiTheme="minorHAnsi" w:eastAsia="+mn-ea" w:hAnsiTheme="minorHAnsi" w:cstheme="minorHAnsi"/>
                      <w:color w:val="7030A0"/>
                      <w:kern w:val="24"/>
                      <w:sz w:val="16"/>
                      <w:szCs w:val="20"/>
                    </w:rPr>
                    <w:t>Recognise that ‘Creation’ is the beginning of the ‘big story’ of the Bible.</w:t>
                  </w:r>
                </w:p>
                <w:p w14:paraId="6303700D" w14:textId="77777777" w:rsidR="000805AF" w:rsidRPr="002366B1" w:rsidRDefault="000805AF" w:rsidP="000805AF">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sz w:val="16"/>
                      <w:szCs w:val="20"/>
                    </w:rPr>
                  </w:pPr>
                  <w:r w:rsidRPr="002366B1">
                    <w:rPr>
                      <w:rFonts w:asciiTheme="minorHAnsi" w:eastAsia="+mn-ea" w:hAnsiTheme="minorHAnsi" w:cstheme="minorHAnsi"/>
                      <w:color w:val="7030A0"/>
                      <w:kern w:val="24"/>
                      <w:sz w:val="16"/>
                      <w:szCs w:val="20"/>
                    </w:rPr>
                    <w:t xml:space="preserve">Say what the story tells Christians about God, Creation and the world. </w:t>
                  </w:r>
                </w:p>
                <w:p w14:paraId="15EE9E48" w14:textId="77777777" w:rsidR="000805AF" w:rsidRPr="002366B1" w:rsidRDefault="000805AF" w:rsidP="000805AF">
                  <w:pPr>
                    <w:adjustRightInd w:val="0"/>
                    <w:rPr>
                      <w:rFonts w:asciiTheme="minorHAnsi" w:hAnsiTheme="minorHAnsi" w:cstheme="minorHAnsi"/>
                      <w:i/>
                      <w:sz w:val="16"/>
                      <w:szCs w:val="20"/>
                    </w:rPr>
                  </w:pPr>
                </w:p>
              </w:tc>
              <w:tc>
                <w:tcPr>
                  <w:tcW w:w="819" w:type="pct"/>
                </w:tcPr>
                <w:p w14:paraId="7E3AF7C9" w14:textId="77777777" w:rsidR="000805AF" w:rsidRPr="002366B1" w:rsidRDefault="000805AF" w:rsidP="000805AF">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6"/>
                      <w:szCs w:val="20"/>
                    </w:rPr>
                  </w:pPr>
                  <w:r w:rsidRPr="002366B1">
                    <w:rPr>
                      <w:rFonts w:asciiTheme="minorHAnsi" w:hAnsiTheme="minorHAnsi" w:cstheme="minorHAnsi"/>
                      <w:color w:val="7030A0"/>
                      <w:sz w:val="16"/>
                      <w:szCs w:val="20"/>
                    </w:rPr>
                    <w:t>Give a clear, simple account of the story of Jesus’ birth and why Jesus is important for Christians.</w:t>
                  </w:r>
                </w:p>
                <w:p w14:paraId="3740CCBC" w14:textId="77777777" w:rsidR="000805AF" w:rsidRPr="002366B1" w:rsidRDefault="000805AF" w:rsidP="000805AF">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6"/>
                      <w:szCs w:val="20"/>
                    </w:rPr>
                  </w:pPr>
                  <w:r w:rsidRPr="002366B1">
                    <w:rPr>
                      <w:rFonts w:asciiTheme="minorHAnsi" w:hAnsiTheme="minorHAnsi" w:cstheme="minorHAnsi"/>
                      <w:color w:val="7030A0"/>
                      <w:sz w:val="16"/>
                      <w:szCs w:val="20"/>
                    </w:rPr>
                    <w:t>Recognise that stories of Jesus’ life come from the Gospels.</w:t>
                  </w:r>
                </w:p>
                <w:p w14:paraId="4BFB25BB" w14:textId="77777777" w:rsidR="000805AF" w:rsidRPr="002366B1" w:rsidRDefault="000805AF" w:rsidP="000805AF">
                  <w:pPr>
                    <w:adjustRightInd w:val="0"/>
                    <w:rPr>
                      <w:rFonts w:asciiTheme="minorHAnsi" w:hAnsiTheme="minorHAnsi" w:cstheme="minorHAnsi"/>
                      <w:i/>
                      <w:sz w:val="16"/>
                      <w:szCs w:val="20"/>
                    </w:rPr>
                  </w:pPr>
                </w:p>
              </w:tc>
              <w:tc>
                <w:tcPr>
                  <w:tcW w:w="819" w:type="pct"/>
                </w:tcPr>
                <w:p w14:paraId="7CE3642D" w14:textId="77777777" w:rsidR="000805AF" w:rsidRPr="002366B1" w:rsidRDefault="000805AF" w:rsidP="000805AF">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6"/>
                      <w:szCs w:val="20"/>
                    </w:rPr>
                  </w:pPr>
                  <w:r w:rsidRPr="002366B1">
                    <w:rPr>
                      <w:rFonts w:asciiTheme="minorHAnsi" w:hAnsiTheme="minorHAnsi" w:cstheme="minorHAnsi"/>
                      <w:color w:val="7030A0"/>
                      <w:sz w:val="16"/>
                      <w:szCs w:val="20"/>
                    </w:rPr>
                    <w:t xml:space="preserve">Tell stories from the Bible and recognise a link with the concept of ‘Gospel’ or good news. </w:t>
                  </w:r>
                </w:p>
                <w:p w14:paraId="3A870C1B" w14:textId="77777777" w:rsidR="000805AF" w:rsidRPr="002366B1" w:rsidRDefault="000805AF" w:rsidP="000805AF">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6"/>
                      <w:szCs w:val="20"/>
                    </w:rPr>
                  </w:pPr>
                  <w:r w:rsidRPr="002366B1">
                    <w:rPr>
                      <w:rFonts w:asciiTheme="minorHAnsi" w:hAnsiTheme="minorHAnsi" w:cstheme="minorHAnsi"/>
                      <w:color w:val="7030A0"/>
                      <w:sz w:val="16"/>
                      <w:szCs w:val="20"/>
                    </w:rPr>
                    <w:t>Give clear, simple accounts of what Bible texts (such as the story of Matthew the tax collector) mean to Christians.</w:t>
                  </w:r>
                </w:p>
                <w:p w14:paraId="69E84817" w14:textId="77777777" w:rsidR="000805AF" w:rsidRPr="002366B1" w:rsidRDefault="000805AF" w:rsidP="000805AF">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i/>
                      <w:sz w:val="16"/>
                      <w:szCs w:val="20"/>
                    </w:rPr>
                  </w:pPr>
                  <w:r w:rsidRPr="002366B1">
                    <w:rPr>
                      <w:rFonts w:asciiTheme="minorHAnsi" w:hAnsiTheme="minorHAnsi" w:cstheme="minorHAnsi"/>
                      <w:color w:val="7030A0"/>
                      <w:sz w:val="16"/>
                      <w:szCs w:val="20"/>
                    </w:rPr>
                    <w:t>Recognise that Jesus gives instructions to people about how to behave.</w:t>
                  </w:r>
                </w:p>
              </w:tc>
              <w:tc>
                <w:tcPr>
                  <w:tcW w:w="819" w:type="pct"/>
                </w:tcPr>
                <w:p w14:paraId="0F2283DC" w14:textId="77777777" w:rsidR="000805AF" w:rsidRPr="002366B1" w:rsidRDefault="000805AF" w:rsidP="000805AF">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6"/>
                      <w:szCs w:val="20"/>
                    </w:rPr>
                  </w:pPr>
                  <w:r w:rsidRPr="002366B1">
                    <w:rPr>
                      <w:rFonts w:asciiTheme="minorHAnsi" w:hAnsiTheme="minorHAnsi" w:cstheme="minorHAnsi"/>
                      <w:color w:val="7030A0"/>
                      <w:sz w:val="16"/>
                      <w:szCs w:val="20"/>
                    </w:rPr>
                    <w:t>Recognise that Incarnation and Salvation are part of a ‘big story’ of the Bible.</w:t>
                  </w:r>
                </w:p>
                <w:p w14:paraId="3A2938CF" w14:textId="77777777" w:rsidR="000805AF" w:rsidRPr="002366B1" w:rsidRDefault="000805AF" w:rsidP="000805AF">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6"/>
                      <w:szCs w:val="20"/>
                    </w:rPr>
                  </w:pPr>
                  <w:r w:rsidRPr="002366B1">
                    <w:rPr>
                      <w:rFonts w:asciiTheme="minorHAnsi" w:hAnsiTheme="minorHAnsi" w:cstheme="minorHAnsi"/>
                      <w:color w:val="7030A0"/>
                      <w:sz w:val="16"/>
                      <w:szCs w:val="20"/>
                    </w:rPr>
                    <w:t>Tell stories of Holy Week and Easter from the Bible and recognise a link with the idea of Salvation (Jesus rescuing people).</w:t>
                  </w:r>
                </w:p>
                <w:p w14:paraId="5A752547" w14:textId="77777777" w:rsidR="000805AF" w:rsidRPr="002366B1" w:rsidRDefault="000805AF" w:rsidP="000805AF">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i/>
                      <w:sz w:val="16"/>
                      <w:szCs w:val="20"/>
                    </w:rPr>
                  </w:pPr>
                  <w:r w:rsidRPr="002366B1">
                    <w:rPr>
                      <w:rFonts w:asciiTheme="minorHAnsi" w:hAnsiTheme="minorHAnsi" w:cstheme="minorHAnsi"/>
                      <w:color w:val="7030A0"/>
                      <w:sz w:val="16"/>
                      <w:szCs w:val="20"/>
                    </w:rPr>
                    <w:t>Recognise that Jesus gives instructions about how to behave.</w:t>
                  </w:r>
                </w:p>
              </w:tc>
            </w:tr>
            <w:tr w:rsidR="000805AF" w:rsidRPr="002366B1" w14:paraId="3625EA83" w14:textId="77777777" w:rsidTr="002366B1">
              <w:tc>
                <w:tcPr>
                  <w:tcW w:w="903" w:type="pct"/>
                </w:tcPr>
                <w:p w14:paraId="10C51DA4"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20"/>
                    </w:rPr>
                  </w:pPr>
                  <w:r w:rsidRPr="002366B1">
                    <w:rPr>
                      <w:rFonts w:asciiTheme="minorHAnsi" w:hAnsiTheme="minorHAnsi" w:cstheme="minorHAnsi"/>
                      <w:b/>
                      <w:i/>
                      <w:color w:val="FF0000"/>
                      <w:sz w:val="16"/>
                      <w:szCs w:val="20"/>
                    </w:rPr>
                    <w:t>Give examples of how people use stories, texts and teachings to guide their beliefs and actions</w:t>
                  </w:r>
                </w:p>
                <w:p w14:paraId="750EDEBD"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20"/>
                    </w:rPr>
                  </w:pPr>
                  <w:r w:rsidRPr="002366B1">
                    <w:rPr>
                      <w:rFonts w:asciiTheme="minorHAnsi" w:hAnsiTheme="minorHAnsi" w:cstheme="minorHAnsi"/>
                      <w:b/>
                      <w:i/>
                      <w:color w:val="FF0000"/>
                      <w:sz w:val="16"/>
                      <w:szCs w:val="20"/>
                    </w:rPr>
                    <w:t>Give examples of ways in which believers put their beliefs into practice</w:t>
                  </w:r>
                </w:p>
              </w:tc>
              <w:tc>
                <w:tcPr>
                  <w:tcW w:w="819" w:type="pct"/>
                </w:tcPr>
                <w:p w14:paraId="5683E169" w14:textId="77777777" w:rsidR="000805AF" w:rsidRPr="002366B1" w:rsidRDefault="000805AF" w:rsidP="000805AF">
                  <w:pPr>
                    <w:widowControl/>
                    <w:numPr>
                      <w:ilvl w:val="0"/>
                      <w:numId w:val="5"/>
                    </w:numPr>
                    <w:autoSpaceDE/>
                    <w:autoSpaceDN/>
                    <w:rPr>
                      <w:rFonts w:asciiTheme="minorHAnsi" w:hAnsiTheme="minorHAnsi" w:cstheme="minorHAnsi"/>
                      <w:color w:val="FF0000"/>
                      <w:sz w:val="16"/>
                      <w:szCs w:val="20"/>
                    </w:rPr>
                  </w:pPr>
                  <w:r w:rsidRPr="002366B1">
                    <w:rPr>
                      <w:rFonts w:asciiTheme="minorHAnsi" w:eastAsia="+mn-ea" w:hAnsiTheme="minorHAnsi" w:cstheme="minorHAnsi"/>
                      <w:color w:val="FF0000"/>
                      <w:kern w:val="24"/>
                      <w:sz w:val="16"/>
                      <w:szCs w:val="20"/>
                    </w:rPr>
                    <w:t xml:space="preserve">Give at least two examples of a way in which Christians show their belief in God as loving and forgiving (e.g. by saying sorry, by seeing God as welcoming them back; by forgiving others)  </w:t>
                  </w:r>
                </w:p>
                <w:p w14:paraId="1C6B5097"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6"/>
                      <w:szCs w:val="20"/>
                    </w:rPr>
                  </w:pPr>
                  <w:r w:rsidRPr="002366B1">
                    <w:rPr>
                      <w:rFonts w:asciiTheme="minorHAnsi" w:eastAsia="+mn-ea" w:hAnsiTheme="minorHAnsi" w:cstheme="minorHAnsi"/>
                      <w:color w:val="FF0000"/>
                      <w:kern w:val="24"/>
                      <w:sz w:val="16"/>
                      <w:szCs w:val="20"/>
                    </w:rPr>
                    <w:t>Give an example of how Christians put their beliefs into practice in worship (e.g. by saying sorry to God)</w:t>
                  </w:r>
                </w:p>
              </w:tc>
              <w:tc>
                <w:tcPr>
                  <w:tcW w:w="819" w:type="pct"/>
                </w:tcPr>
                <w:p w14:paraId="5BFF635B"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FF0000"/>
                      <w:sz w:val="16"/>
                      <w:szCs w:val="20"/>
                    </w:rPr>
                  </w:pPr>
                  <w:r w:rsidRPr="002366B1">
                    <w:rPr>
                      <w:rFonts w:asciiTheme="minorHAnsi" w:hAnsiTheme="minorHAnsi" w:cstheme="minorHAnsi"/>
                      <w:color w:val="FF0000"/>
                      <w:sz w:val="16"/>
                      <w:szCs w:val="20"/>
                    </w:rPr>
                    <w:t>Give at least one example of what Christians do to say thank you to God for Creation.</w:t>
                  </w:r>
                </w:p>
                <w:p w14:paraId="6F93843B" w14:textId="77777777" w:rsidR="000805AF" w:rsidRPr="002366B1" w:rsidRDefault="000805AF" w:rsidP="000805AF">
                  <w:pPr>
                    <w:rPr>
                      <w:rFonts w:asciiTheme="minorHAnsi" w:hAnsiTheme="minorHAnsi" w:cstheme="minorHAnsi"/>
                      <w:i/>
                      <w:color w:val="FF0000"/>
                      <w:sz w:val="16"/>
                      <w:szCs w:val="20"/>
                    </w:rPr>
                  </w:pPr>
                </w:p>
              </w:tc>
              <w:tc>
                <w:tcPr>
                  <w:tcW w:w="819" w:type="pct"/>
                </w:tcPr>
                <w:p w14:paraId="0944B40A"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6"/>
                      <w:szCs w:val="20"/>
                    </w:rPr>
                  </w:pPr>
                  <w:r w:rsidRPr="002366B1">
                    <w:rPr>
                      <w:rFonts w:asciiTheme="minorHAnsi" w:hAnsiTheme="minorHAnsi" w:cstheme="minorHAnsi"/>
                      <w:color w:val="FF0000"/>
                      <w:sz w:val="16"/>
                      <w:szCs w:val="20"/>
                    </w:rPr>
                    <w:t>Give examples of ways in which Christians use the story of the nativity to guide their beliefs and actions at Christmas.</w:t>
                  </w:r>
                </w:p>
                <w:p w14:paraId="2BBB86A0" w14:textId="77777777" w:rsidR="000805AF" w:rsidRPr="002366B1" w:rsidRDefault="000805AF" w:rsidP="000805AF">
                  <w:pPr>
                    <w:rPr>
                      <w:rFonts w:asciiTheme="minorHAnsi" w:hAnsiTheme="minorHAnsi" w:cstheme="minorHAnsi"/>
                      <w:i/>
                      <w:color w:val="FF0000"/>
                      <w:sz w:val="16"/>
                      <w:szCs w:val="20"/>
                    </w:rPr>
                  </w:pPr>
                </w:p>
              </w:tc>
              <w:tc>
                <w:tcPr>
                  <w:tcW w:w="819" w:type="pct"/>
                </w:tcPr>
                <w:p w14:paraId="54287B4B"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FF0000"/>
                      <w:sz w:val="16"/>
                      <w:szCs w:val="20"/>
                    </w:rPr>
                  </w:pPr>
                  <w:r w:rsidRPr="002366B1">
                    <w:rPr>
                      <w:rFonts w:asciiTheme="minorHAnsi" w:hAnsiTheme="minorHAnsi" w:cstheme="minorHAnsi"/>
                      <w:color w:val="FF0000"/>
                      <w:sz w:val="16"/>
                      <w:szCs w:val="20"/>
                    </w:rPr>
                    <w:t>Give at least two examples of ways in which Christians follow the teachings studied about forgiveness and peace, and bringing good news to the friendless.</w:t>
                  </w:r>
                </w:p>
                <w:p w14:paraId="300EDDEA"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6"/>
                      <w:szCs w:val="20"/>
                    </w:rPr>
                  </w:pPr>
                  <w:r w:rsidRPr="002366B1">
                    <w:rPr>
                      <w:rFonts w:asciiTheme="minorHAnsi" w:hAnsiTheme="minorHAnsi" w:cstheme="minorHAnsi"/>
                      <w:color w:val="FF0000"/>
                      <w:sz w:val="16"/>
                      <w:szCs w:val="20"/>
                    </w:rPr>
                    <w:t>Give at least two examples of how Christians put these beliefs into practice in the Church community and their own lives (for example: charity, confession).</w:t>
                  </w:r>
                </w:p>
              </w:tc>
              <w:tc>
                <w:tcPr>
                  <w:tcW w:w="819" w:type="pct"/>
                </w:tcPr>
                <w:p w14:paraId="4564228A"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6"/>
                      <w:szCs w:val="20"/>
                    </w:rPr>
                  </w:pPr>
                  <w:r w:rsidRPr="002366B1">
                    <w:rPr>
                      <w:rFonts w:asciiTheme="minorHAnsi" w:hAnsiTheme="minorHAnsi" w:cstheme="minorHAnsi"/>
                      <w:color w:val="FF0000"/>
                      <w:sz w:val="16"/>
                      <w:szCs w:val="20"/>
                    </w:rPr>
                    <w:t xml:space="preserve">Give at least three examples of how Christians show their beliefs about Jesus’ death and resurrection in church worship at Easter. </w:t>
                  </w:r>
                </w:p>
                <w:p w14:paraId="2D8DDB61" w14:textId="77777777" w:rsidR="000805AF" w:rsidRPr="002366B1" w:rsidRDefault="000805AF" w:rsidP="000805AF">
                  <w:pPr>
                    <w:rPr>
                      <w:rFonts w:asciiTheme="minorHAnsi" w:hAnsiTheme="minorHAnsi" w:cstheme="minorHAnsi"/>
                      <w:i/>
                      <w:color w:val="FF0000"/>
                      <w:sz w:val="16"/>
                      <w:szCs w:val="20"/>
                    </w:rPr>
                  </w:pPr>
                </w:p>
              </w:tc>
            </w:tr>
            <w:tr w:rsidR="000805AF" w:rsidRPr="002366B1" w14:paraId="6E9CC724" w14:textId="77777777" w:rsidTr="002366B1">
              <w:tc>
                <w:tcPr>
                  <w:tcW w:w="903" w:type="pct"/>
                </w:tcPr>
                <w:p w14:paraId="67A267FF"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eastAsiaTheme="minorHAnsi" w:hAnsiTheme="minorHAnsi" w:cstheme="minorHAnsi"/>
                      <w:b/>
                      <w:i/>
                      <w:color w:val="00B050"/>
                      <w:sz w:val="16"/>
                      <w:szCs w:val="20"/>
                    </w:rPr>
                  </w:pPr>
                  <w:r w:rsidRPr="002366B1">
                    <w:rPr>
                      <w:rFonts w:asciiTheme="minorHAnsi" w:hAnsiTheme="minorHAnsi" w:cstheme="minorHAnsi"/>
                      <w:b/>
                      <w:i/>
                      <w:color w:val="00B050"/>
                      <w:sz w:val="16"/>
                      <w:szCs w:val="20"/>
                    </w:rPr>
                    <w:t>Think, talk and ask questions about whether the ideas they have been studying, have something to say to them.</w:t>
                  </w:r>
                </w:p>
                <w:p w14:paraId="5C7C9B9E"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6"/>
                      <w:szCs w:val="20"/>
                    </w:rPr>
                  </w:pPr>
                  <w:r w:rsidRPr="002366B1">
                    <w:rPr>
                      <w:rFonts w:asciiTheme="minorHAnsi" w:hAnsiTheme="minorHAnsi" w:cstheme="minorHAnsi"/>
                      <w:b/>
                      <w:i/>
                      <w:color w:val="00B050"/>
                      <w:sz w:val="16"/>
                      <w:szCs w:val="20"/>
                    </w:rPr>
                    <w:t>Give a good reason for the views they have and the connections they make.</w:t>
                  </w:r>
                </w:p>
              </w:tc>
              <w:tc>
                <w:tcPr>
                  <w:tcW w:w="819" w:type="pct"/>
                </w:tcPr>
                <w:p w14:paraId="336AF183"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2366B1">
                    <w:rPr>
                      <w:rFonts w:asciiTheme="minorHAnsi" w:eastAsia="+mn-ea" w:hAnsiTheme="minorHAnsi" w:cstheme="minorHAnsi"/>
                      <w:color w:val="00B050"/>
                      <w:kern w:val="24"/>
                      <w:sz w:val="16"/>
                      <w:szCs w:val="20"/>
                    </w:rPr>
                    <w:t>Think, talk and ask questions about whether they can learn anything from the story for themselves, exploring different ideas</w:t>
                  </w:r>
                </w:p>
                <w:p w14:paraId="28C004C2"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6"/>
                      <w:szCs w:val="20"/>
                    </w:rPr>
                  </w:pPr>
                  <w:r w:rsidRPr="002366B1">
                    <w:rPr>
                      <w:rFonts w:asciiTheme="minorHAnsi" w:eastAsia="+mn-ea" w:hAnsiTheme="minorHAnsi" w:cstheme="minorHAnsi"/>
                      <w:color w:val="00B050"/>
                      <w:kern w:val="24"/>
                      <w:sz w:val="16"/>
                      <w:szCs w:val="20"/>
                    </w:rPr>
                    <w:t>Give a reason for the ideas they have and the connections they make</w:t>
                  </w:r>
                  <w:r w:rsidRPr="002366B1">
                    <w:rPr>
                      <w:rFonts w:asciiTheme="minorHAnsi" w:hAnsiTheme="minorHAnsi" w:cstheme="minorHAnsi"/>
                      <w:color w:val="00B050"/>
                      <w:sz w:val="16"/>
                      <w:szCs w:val="20"/>
                    </w:rPr>
                    <w:t>.</w:t>
                  </w:r>
                </w:p>
              </w:tc>
              <w:tc>
                <w:tcPr>
                  <w:tcW w:w="819" w:type="pct"/>
                </w:tcPr>
                <w:p w14:paraId="69835BF8"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2366B1">
                    <w:rPr>
                      <w:rFonts w:asciiTheme="minorHAnsi" w:eastAsia="+mn-ea" w:hAnsiTheme="minorHAnsi" w:cstheme="minorHAnsi"/>
                      <w:color w:val="00B050"/>
                      <w:kern w:val="24"/>
                      <w:sz w:val="16"/>
                      <w:szCs w:val="20"/>
                    </w:rPr>
                    <w:t>Think, talk and ask questions about living in an amazing world</w:t>
                  </w:r>
                </w:p>
                <w:p w14:paraId="6F6C1C99"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6"/>
                      <w:szCs w:val="20"/>
                    </w:rPr>
                  </w:pPr>
                  <w:r w:rsidRPr="002366B1">
                    <w:rPr>
                      <w:rFonts w:asciiTheme="minorHAnsi" w:eastAsia="+mn-ea" w:hAnsiTheme="minorHAnsi" w:cstheme="minorHAnsi"/>
                      <w:color w:val="00B050"/>
                      <w:kern w:val="24"/>
                      <w:sz w:val="16"/>
                      <w:szCs w:val="20"/>
                    </w:rPr>
                    <w:t>Give a reason for the ideas they have and the connections they make between the Christian/Jewish Creation story and the world they live in</w:t>
                  </w:r>
                  <w:r w:rsidRPr="002366B1">
                    <w:rPr>
                      <w:rFonts w:asciiTheme="minorHAnsi" w:hAnsiTheme="minorHAnsi" w:cstheme="minorHAnsi"/>
                      <w:color w:val="00B050"/>
                      <w:sz w:val="16"/>
                      <w:szCs w:val="20"/>
                    </w:rPr>
                    <w:t>.</w:t>
                  </w:r>
                </w:p>
              </w:tc>
              <w:tc>
                <w:tcPr>
                  <w:tcW w:w="819" w:type="pct"/>
                </w:tcPr>
                <w:p w14:paraId="2191FBD1"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2366B1">
                    <w:rPr>
                      <w:rFonts w:asciiTheme="minorHAnsi" w:eastAsia="+mn-ea" w:hAnsiTheme="minorHAnsi" w:cstheme="minorHAnsi"/>
                      <w:color w:val="00B050"/>
                      <w:kern w:val="24"/>
                      <w:sz w:val="16"/>
                      <w:szCs w:val="20"/>
                    </w:rPr>
                    <w:t>Decide what they personally have to be thankful for, giving a reason for their ideas</w:t>
                  </w:r>
                </w:p>
                <w:p w14:paraId="7876397E"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6"/>
                      <w:szCs w:val="20"/>
                    </w:rPr>
                  </w:pPr>
                  <w:r w:rsidRPr="002366B1">
                    <w:rPr>
                      <w:rFonts w:asciiTheme="minorHAnsi" w:hAnsiTheme="minorHAnsi" w:cstheme="minorHAnsi"/>
                      <w:color w:val="00B050"/>
                      <w:sz w:val="16"/>
                      <w:szCs w:val="20"/>
                    </w:rPr>
                    <w:t>Think, talk and ask questions about Christmas for people who are Christians and for people who are not.</w:t>
                  </w:r>
                </w:p>
              </w:tc>
              <w:tc>
                <w:tcPr>
                  <w:tcW w:w="819" w:type="pct"/>
                </w:tcPr>
                <w:p w14:paraId="6A889C4B"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6"/>
                      <w:szCs w:val="20"/>
                    </w:rPr>
                  </w:pPr>
                  <w:r w:rsidRPr="002366B1">
                    <w:rPr>
                      <w:rFonts w:asciiTheme="minorHAnsi" w:eastAsia="+mn-ea" w:hAnsiTheme="minorHAnsi" w:cstheme="minorHAnsi"/>
                      <w:color w:val="00B050"/>
                      <w:kern w:val="24"/>
                      <w:sz w:val="16"/>
                      <w:szCs w:val="20"/>
                    </w:rPr>
                    <w:t>Think, talk and ask questions about whether Jesus’ ‘good news’ is only good news for Christians, or if there are things for anyone to learn about how to live, giving a good reason for their ideas.</w:t>
                  </w:r>
                </w:p>
              </w:tc>
              <w:tc>
                <w:tcPr>
                  <w:tcW w:w="819" w:type="pct"/>
                </w:tcPr>
                <w:p w14:paraId="15E0DD76"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6"/>
                      <w:szCs w:val="20"/>
                    </w:rPr>
                  </w:pPr>
                  <w:r w:rsidRPr="002366B1">
                    <w:rPr>
                      <w:rFonts w:asciiTheme="minorHAnsi" w:eastAsia="+mn-ea" w:hAnsiTheme="minorHAnsi" w:cstheme="minorHAnsi"/>
                      <w:color w:val="00B050"/>
                      <w:kern w:val="24"/>
                      <w:sz w:val="16"/>
                      <w:szCs w:val="20"/>
                    </w:rPr>
                    <w:t>Think, talk and ask questions about whether the story of Easter only has something to say to Christians, or if it has anything to say to pupils about sadness, hope or heaven, exploring different ideas and giving a good reason for their ideas.</w:t>
                  </w:r>
                </w:p>
              </w:tc>
            </w:tr>
          </w:tbl>
          <w:p w14:paraId="7F26CEB2" w14:textId="0ED476A8" w:rsidR="007670AA" w:rsidRPr="002366B1" w:rsidRDefault="007670AA" w:rsidP="00F875E9">
            <w:pPr>
              <w:rPr>
                <w:rFonts w:asciiTheme="minorHAnsi" w:hAnsiTheme="minorHAnsi" w:cstheme="minorHAnsi"/>
                <w:b/>
                <w:sz w:val="20"/>
                <w:szCs w:val="24"/>
              </w:rPr>
            </w:pPr>
          </w:p>
          <w:p w14:paraId="07D8C567" w14:textId="0F2319DD" w:rsidR="007670AA" w:rsidRPr="002366B1" w:rsidRDefault="00E23FD1" w:rsidP="00F875E9">
            <w:pPr>
              <w:rPr>
                <w:rFonts w:asciiTheme="minorHAnsi" w:hAnsiTheme="minorHAnsi" w:cstheme="minorHAnsi"/>
                <w:b/>
                <w:sz w:val="20"/>
                <w:szCs w:val="24"/>
              </w:rPr>
            </w:pPr>
            <w:r w:rsidRPr="002366B1">
              <w:rPr>
                <w:rFonts w:asciiTheme="minorHAnsi" w:hAnsiTheme="minorHAnsi" w:cstheme="minorHAnsi"/>
                <w:b/>
                <w:sz w:val="20"/>
                <w:szCs w:val="24"/>
              </w:rPr>
              <w:t>LKS2</w:t>
            </w:r>
          </w:p>
          <w:tbl>
            <w:tblPr>
              <w:tblStyle w:val="TableGrid"/>
              <w:tblW w:w="5000" w:type="pct"/>
              <w:tblLook w:val="04A0" w:firstRow="1" w:lastRow="0" w:firstColumn="1" w:lastColumn="0" w:noHBand="0" w:noVBand="1"/>
            </w:tblPr>
            <w:tblGrid>
              <w:gridCol w:w="2784"/>
              <w:gridCol w:w="2525"/>
              <w:gridCol w:w="2525"/>
              <w:gridCol w:w="2525"/>
              <w:gridCol w:w="2525"/>
              <w:gridCol w:w="2524"/>
            </w:tblGrid>
            <w:tr w:rsidR="00547A12" w:rsidRPr="002366B1" w14:paraId="56AE299D" w14:textId="77777777" w:rsidTr="002366B1">
              <w:tc>
                <w:tcPr>
                  <w:tcW w:w="903" w:type="pct"/>
                  <w:tcBorders>
                    <w:top w:val="single" w:sz="4" w:space="0" w:color="auto"/>
                    <w:left w:val="single" w:sz="4" w:space="0" w:color="auto"/>
                    <w:bottom w:val="single" w:sz="4" w:space="0" w:color="auto"/>
                    <w:right w:val="single" w:sz="4" w:space="0" w:color="auto"/>
                  </w:tcBorders>
                  <w:hideMark/>
                </w:tcPr>
                <w:p w14:paraId="6149575F" w14:textId="77777777" w:rsidR="00547A12" w:rsidRPr="002366B1" w:rsidRDefault="00547A12" w:rsidP="00547A12">
                  <w:pPr>
                    <w:rPr>
                      <w:rFonts w:asciiTheme="minorHAnsi" w:hAnsiTheme="minorHAnsi" w:cstheme="minorHAnsi"/>
                      <w:b/>
                      <w:i/>
                    </w:rPr>
                  </w:pPr>
                </w:p>
              </w:tc>
              <w:tc>
                <w:tcPr>
                  <w:tcW w:w="819" w:type="pct"/>
                  <w:tcBorders>
                    <w:top w:val="single" w:sz="4" w:space="0" w:color="auto"/>
                    <w:left w:val="single" w:sz="4" w:space="0" w:color="auto"/>
                    <w:bottom w:val="single" w:sz="4" w:space="0" w:color="auto"/>
                    <w:right w:val="single" w:sz="4" w:space="0" w:color="auto"/>
                  </w:tcBorders>
                </w:tcPr>
                <w:p w14:paraId="55A9BC24" w14:textId="77777777" w:rsidR="00547A12" w:rsidRPr="002366B1" w:rsidRDefault="00547A12" w:rsidP="00547A12">
                  <w:pPr>
                    <w:rPr>
                      <w:rFonts w:asciiTheme="minorHAnsi" w:hAnsiTheme="minorHAnsi" w:cstheme="minorHAnsi"/>
                      <w:b/>
                    </w:rPr>
                  </w:pPr>
                  <w:r w:rsidRPr="002366B1">
                    <w:rPr>
                      <w:rFonts w:asciiTheme="minorHAnsi" w:hAnsiTheme="minorHAnsi" w:cstheme="minorHAnsi"/>
                      <w:b/>
                    </w:rPr>
                    <w:t>1.6 Jews</w:t>
                  </w:r>
                </w:p>
              </w:tc>
              <w:tc>
                <w:tcPr>
                  <w:tcW w:w="819" w:type="pct"/>
                  <w:tcBorders>
                    <w:top w:val="single" w:sz="4" w:space="0" w:color="auto"/>
                    <w:left w:val="single" w:sz="4" w:space="0" w:color="auto"/>
                    <w:bottom w:val="single" w:sz="4" w:space="0" w:color="auto"/>
                    <w:right w:val="single" w:sz="4" w:space="0" w:color="auto"/>
                  </w:tcBorders>
                </w:tcPr>
                <w:p w14:paraId="6BA388BE" w14:textId="77777777" w:rsidR="00547A12" w:rsidRPr="002366B1" w:rsidRDefault="00547A12" w:rsidP="00547A12">
                  <w:pPr>
                    <w:rPr>
                      <w:rFonts w:asciiTheme="minorHAnsi" w:hAnsiTheme="minorHAnsi" w:cstheme="minorHAnsi"/>
                      <w:b/>
                    </w:rPr>
                  </w:pPr>
                  <w:r w:rsidRPr="002366B1">
                    <w:rPr>
                      <w:rFonts w:asciiTheme="minorHAnsi" w:hAnsiTheme="minorHAnsi" w:cstheme="minorHAnsi"/>
                      <w:b/>
                    </w:rPr>
                    <w:t>1.7 Muslims</w:t>
                  </w:r>
                </w:p>
              </w:tc>
              <w:tc>
                <w:tcPr>
                  <w:tcW w:w="819" w:type="pct"/>
                  <w:tcBorders>
                    <w:top w:val="single" w:sz="4" w:space="0" w:color="auto"/>
                    <w:left w:val="single" w:sz="4" w:space="0" w:color="auto"/>
                    <w:bottom w:val="single" w:sz="4" w:space="0" w:color="auto"/>
                    <w:right w:val="single" w:sz="4" w:space="0" w:color="auto"/>
                  </w:tcBorders>
                </w:tcPr>
                <w:p w14:paraId="7BC1CECA" w14:textId="77777777" w:rsidR="00547A12" w:rsidRPr="002366B1" w:rsidRDefault="00547A12" w:rsidP="00547A12">
                  <w:pPr>
                    <w:rPr>
                      <w:rFonts w:asciiTheme="minorHAnsi" w:hAnsiTheme="minorHAnsi" w:cstheme="minorHAnsi"/>
                      <w:b/>
                    </w:rPr>
                  </w:pPr>
                  <w:r w:rsidRPr="002366B1">
                    <w:rPr>
                      <w:rFonts w:asciiTheme="minorHAnsi" w:hAnsiTheme="minorHAnsi" w:cstheme="minorHAnsi"/>
                      <w:b/>
                    </w:rPr>
                    <w:t>1.8 Sacred places</w:t>
                  </w:r>
                </w:p>
              </w:tc>
              <w:tc>
                <w:tcPr>
                  <w:tcW w:w="819" w:type="pct"/>
                  <w:tcBorders>
                    <w:top w:val="single" w:sz="4" w:space="0" w:color="auto"/>
                    <w:left w:val="single" w:sz="4" w:space="0" w:color="auto"/>
                    <w:bottom w:val="single" w:sz="4" w:space="0" w:color="auto"/>
                    <w:right w:val="single" w:sz="4" w:space="0" w:color="auto"/>
                  </w:tcBorders>
                </w:tcPr>
                <w:p w14:paraId="55271FA1" w14:textId="77777777" w:rsidR="00547A12" w:rsidRPr="002366B1" w:rsidRDefault="00547A12" w:rsidP="00547A12">
                  <w:pPr>
                    <w:rPr>
                      <w:rFonts w:asciiTheme="minorHAnsi" w:hAnsiTheme="minorHAnsi" w:cstheme="minorHAnsi"/>
                      <w:b/>
                    </w:rPr>
                  </w:pPr>
                  <w:r w:rsidRPr="002366B1">
                    <w:rPr>
                      <w:rFonts w:asciiTheme="minorHAnsi" w:hAnsiTheme="minorHAnsi" w:cstheme="minorHAnsi"/>
                      <w:b/>
                    </w:rPr>
                    <w:t>1.9 World and others</w:t>
                  </w:r>
                </w:p>
              </w:tc>
              <w:tc>
                <w:tcPr>
                  <w:tcW w:w="819" w:type="pct"/>
                  <w:tcBorders>
                    <w:top w:val="single" w:sz="4" w:space="0" w:color="auto"/>
                    <w:left w:val="single" w:sz="4" w:space="0" w:color="auto"/>
                    <w:bottom w:val="single" w:sz="4" w:space="0" w:color="auto"/>
                    <w:right w:val="single" w:sz="4" w:space="0" w:color="auto"/>
                  </w:tcBorders>
                </w:tcPr>
                <w:p w14:paraId="58F55441" w14:textId="77777777" w:rsidR="00547A12" w:rsidRPr="002366B1" w:rsidRDefault="00547A12" w:rsidP="00547A12">
                  <w:pPr>
                    <w:rPr>
                      <w:rFonts w:asciiTheme="minorHAnsi" w:hAnsiTheme="minorHAnsi" w:cstheme="minorHAnsi"/>
                      <w:b/>
                    </w:rPr>
                  </w:pPr>
                  <w:r w:rsidRPr="002366B1">
                    <w:rPr>
                      <w:rFonts w:asciiTheme="minorHAnsi" w:hAnsiTheme="minorHAnsi" w:cstheme="minorHAnsi"/>
                      <w:b/>
                    </w:rPr>
                    <w:t xml:space="preserve">1.10 Belonging </w:t>
                  </w:r>
                </w:p>
              </w:tc>
            </w:tr>
            <w:tr w:rsidR="00547A12" w:rsidRPr="002366B1" w14:paraId="237B3CB6" w14:textId="77777777" w:rsidTr="002366B1">
              <w:tc>
                <w:tcPr>
                  <w:tcW w:w="903" w:type="pct"/>
                  <w:hideMark/>
                </w:tcPr>
                <w:p w14:paraId="727F4A5E"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Identify core beliefs and concepts studied and give a simple description of what they mean</w:t>
                  </w:r>
                </w:p>
                <w:p w14:paraId="1854EC4A" w14:textId="77777777" w:rsidR="00547A12" w:rsidRPr="002366B1" w:rsidRDefault="00547A12" w:rsidP="00547A12">
                  <w:pPr>
                    <w:pStyle w:val="ListParagraph"/>
                    <w:ind w:left="360"/>
                    <w:rPr>
                      <w:rFonts w:asciiTheme="minorHAnsi" w:hAnsiTheme="minorHAnsi" w:cstheme="minorHAnsi"/>
                      <w:b/>
                      <w:i/>
                      <w:color w:val="7030A0"/>
                      <w:sz w:val="16"/>
                      <w:szCs w:val="20"/>
                    </w:rPr>
                  </w:pPr>
                </w:p>
                <w:p w14:paraId="0CF99B58"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Give examples of how stories show what people believe (e.g. the meaning behind a festival)</w:t>
                  </w:r>
                </w:p>
                <w:p w14:paraId="5EC924E2" w14:textId="77777777" w:rsidR="00547A12" w:rsidRPr="002366B1" w:rsidRDefault="00547A12" w:rsidP="00547A12">
                  <w:pPr>
                    <w:rPr>
                      <w:rFonts w:asciiTheme="minorHAnsi" w:hAnsiTheme="minorHAnsi" w:cstheme="minorHAnsi"/>
                      <w:b/>
                      <w:i/>
                      <w:color w:val="7030A0"/>
                      <w:sz w:val="16"/>
                      <w:szCs w:val="20"/>
                    </w:rPr>
                  </w:pPr>
                </w:p>
                <w:p w14:paraId="6598C87E"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 xml:space="preserve">Give clear, simple accounts of what stories and other texts mean to believers. </w:t>
                  </w:r>
                </w:p>
              </w:tc>
              <w:tc>
                <w:tcPr>
                  <w:tcW w:w="819" w:type="pct"/>
                </w:tcPr>
                <w:p w14:paraId="3150742C"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6"/>
                      <w:szCs w:val="20"/>
                    </w:rPr>
                  </w:pPr>
                  <w:r w:rsidRPr="002366B1">
                    <w:rPr>
                      <w:rFonts w:asciiTheme="minorHAnsi" w:hAnsiTheme="minorHAnsi" w:cstheme="minorHAnsi"/>
                      <w:color w:val="7030A0"/>
                      <w:sz w:val="16"/>
                      <w:szCs w:val="20"/>
                    </w:rPr>
                    <w:t>Recognise the words of the Shema as a Jewish prayer</w:t>
                  </w:r>
                </w:p>
                <w:p w14:paraId="7685931F"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6"/>
                      <w:szCs w:val="20"/>
                    </w:rPr>
                  </w:pPr>
                  <w:r w:rsidRPr="002366B1">
                    <w:rPr>
                      <w:rFonts w:asciiTheme="minorHAnsi" w:hAnsiTheme="minorHAnsi" w:cstheme="minorHAnsi"/>
                      <w:color w:val="7030A0"/>
                      <w:sz w:val="16"/>
                      <w:szCs w:val="20"/>
                    </w:rPr>
                    <w:t>Re-tell simply some stories used in Jewish celebrations (e.g. Chanukah)</w:t>
                  </w:r>
                </w:p>
                <w:p w14:paraId="7D6A15FA"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6"/>
                      <w:szCs w:val="20"/>
                    </w:rPr>
                  </w:pPr>
                  <w:r w:rsidRPr="002366B1">
                    <w:rPr>
                      <w:rFonts w:asciiTheme="minorHAnsi" w:hAnsiTheme="minorHAnsi" w:cstheme="minorHAnsi"/>
                      <w:color w:val="7030A0"/>
                      <w:sz w:val="16"/>
                      <w:szCs w:val="20"/>
                    </w:rPr>
                    <w:t>Give examples of how the stories used in celebrations (e.g. Shabbat, Chanukah) remind Jews about what God is like.</w:t>
                  </w:r>
                </w:p>
                <w:p w14:paraId="69DA12A0" w14:textId="77777777" w:rsidR="00547A12" w:rsidRPr="002366B1" w:rsidRDefault="00547A12" w:rsidP="00547A12">
                  <w:pPr>
                    <w:adjustRightInd w:val="0"/>
                    <w:rPr>
                      <w:rFonts w:asciiTheme="minorHAnsi" w:hAnsiTheme="minorHAnsi" w:cstheme="minorHAnsi"/>
                      <w:i/>
                      <w:sz w:val="16"/>
                      <w:szCs w:val="20"/>
                    </w:rPr>
                  </w:pPr>
                </w:p>
              </w:tc>
              <w:tc>
                <w:tcPr>
                  <w:tcW w:w="819" w:type="pct"/>
                </w:tcPr>
                <w:p w14:paraId="6E09793C" w14:textId="77777777" w:rsidR="00547A12" w:rsidRPr="002366B1" w:rsidRDefault="00547A12" w:rsidP="00547A12">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autoSpaceDE/>
                    <w:autoSpaceDN/>
                    <w:ind w:left="171" w:hanging="171"/>
                    <w:rPr>
                      <w:rFonts w:asciiTheme="minorHAnsi" w:hAnsiTheme="minorHAnsi" w:cstheme="minorHAnsi"/>
                      <w:sz w:val="16"/>
                      <w:szCs w:val="20"/>
                    </w:rPr>
                  </w:pPr>
                  <w:r w:rsidRPr="002366B1">
                    <w:rPr>
                      <w:rFonts w:asciiTheme="minorHAnsi" w:hAnsiTheme="minorHAnsi" w:cstheme="minorHAnsi"/>
                      <w:color w:val="7030A0"/>
                      <w:sz w:val="16"/>
                      <w:szCs w:val="20"/>
                    </w:rPr>
                    <w:t xml:space="preserve">Recognise the words of the </w:t>
                  </w:r>
                  <w:proofErr w:type="spellStart"/>
                  <w:r w:rsidRPr="002366B1">
                    <w:rPr>
                      <w:rFonts w:asciiTheme="minorHAnsi" w:hAnsiTheme="minorHAnsi" w:cstheme="minorHAnsi"/>
                      <w:color w:val="7030A0"/>
                      <w:sz w:val="16"/>
                      <w:szCs w:val="20"/>
                    </w:rPr>
                    <w:t>Shahadah</w:t>
                  </w:r>
                  <w:proofErr w:type="spellEnd"/>
                  <w:r w:rsidRPr="002366B1">
                    <w:rPr>
                      <w:rFonts w:asciiTheme="minorHAnsi" w:hAnsiTheme="minorHAnsi" w:cstheme="minorHAnsi"/>
                      <w:color w:val="7030A0"/>
                      <w:sz w:val="16"/>
                      <w:szCs w:val="20"/>
                    </w:rPr>
                    <w:t xml:space="preserve"> and that it is very important for Muslims</w:t>
                  </w:r>
                </w:p>
                <w:p w14:paraId="7C7CEF53" w14:textId="77777777" w:rsidR="00547A12" w:rsidRPr="002366B1" w:rsidRDefault="00547A12" w:rsidP="00547A12">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autoSpaceDE/>
                    <w:autoSpaceDN/>
                    <w:ind w:left="171" w:hanging="171"/>
                    <w:rPr>
                      <w:rFonts w:asciiTheme="minorHAnsi" w:hAnsiTheme="minorHAnsi" w:cstheme="minorHAnsi"/>
                      <w:sz w:val="16"/>
                      <w:szCs w:val="20"/>
                    </w:rPr>
                  </w:pPr>
                  <w:r w:rsidRPr="002366B1">
                    <w:rPr>
                      <w:rFonts w:asciiTheme="minorHAnsi" w:hAnsiTheme="minorHAnsi" w:cstheme="minorHAnsi"/>
                      <w:color w:val="7030A0"/>
                      <w:sz w:val="16"/>
                      <w:szCs w:val="20"/>
                    </w:rPr>
                    <w:t xml:space="preserve">Identify some of the key Muslim beliefs about God found in the </w:t>
                  </w:r>
                  <w:proofErr w:type="spellStart"/>
                  <w:r w:rsidRPr="002366B1">
                    <w:rPr>
                      <w:rFonts w:asciiTheme="minorHAnsi" w:hAnsiTheme="minorHAnsi" w:cstheme="minorHAnsi"/>
                      <w:color w:val="7030A0"/>
                      <w:sz w:val="16"/>
                      <w:szCs w:val="20"/>
                    </w:rPr>
                    <w:t>Shahadah</w:t>
                  </w:r>
                  <w:proofErr w:type="spellEnd"/>
                  <w:r w:rsidRPr="002366B1">
                    <w:rPr>
                      <w:rFonts w:asciiTheme="minorHAnsi" w:hAnsiTheme="minorHAnsi" w:cstheme="minorHAnsi"/>
                      <w:color w:val="7030A0"/>
                      <w:sz w:val="16"/>
                      <w:szCs w:val="20"/>
                    </w:rPr>
                    <w:t xml:space="preserve"> and the 99 names, and give a simple description of what some of them mean </w:t>
                  </w:r>
                </w:p>
                <w:p w14:paraId="5FF63F28" w14:textId="77777777" w:rsidR="00547A12" w:rsidRPr="002366B1" w:rsidRDefault="00547A12" w:rsidP="00547A12">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autoSpaceDE/>
                    <w:autoSpaceDN/>
                    <w:ind w:left="171" w:hanging="171"/>
                    <w:rPr>
                      <w:rFonts w:asciiTheme="minorHAnsi" w:hAnsiTheme="minorHAnsi" w:cstheme="minorHAnsi"/>
                      <w:sz w:val="16"/>
                      <w:szCs w:val="20"/>
                    </w:rPr>
                  </w:pPr>
                  <w:r w:rsidRPr="002366B1">
                    <w:rPr>
                      <w:rFonts w:asciiTheme="minorHAnsi" w:hAnsiTheme="minorHAnsi" w:cstheme="minorHAnsi"/>
                      <w:color w:val="7030A0"/>
                      <w:sz w:val="16"/>
                      <w:szCs w:val="20"/>
                    </w:rPr>
                    <w:t>Give examples of how stories about the Prophet show what Muslims believe about Muhammad.</w:t>
                  </w:r>
                </w:p>
                <w:p w14:paraId="04E1D30D" w14:textId="77777777" w:rsidR="00547A12" w:rsidRPr="002366B1" w:rsidRDefault="00547A12" w:rsidP="00547A12">
                  <w:pPr>
                    <w:adjustRightInd w:val="0"/>
                    <w:rPr>
                      <w:rFonts w:asciiTheme="minorHAnsi" w:hAnsiTheme="minorHAnsi" w:cstheme="minorHAnsi"/>
                      <w:i/>
                      <w:sz w:val="16"/>
                      <w:szCs w:val="20"/>
                    </w:rPr>
                  </w:pPr>
                </w:p>
              </w:tc>
              <w:tc>
                <w:tcPr>
                  <w:tcW w:w="819" w:type="pct"/>
                </w:tcPr>
                <w:p w14:paraId="666A5451" w14:textId="77777777" w:rsidR="00547A12" w:rsidRPr="002366B1" w:rsidRDefault="00547A12" w:rsidP="00547A12">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6"/>
                      <w:szCs w:val="20"/>
                    </w:rPr>
                  </w:pPr>
                  <w:r w:rsidRPr="002366B1">
                    <w:rPr>
                      <w:rFonts w:asciiTheme="minorHAnsi" w:hAnsiTheme="minorHAnsi" w:cstheme="minorHAnsi"/>
                      <w:color w:val="7030A0"/>
                      <w:sz w:val="16"/>
                      <w:szCs w:val="20"/>
                    </w:rPr>
                    <w:t>Recognise that there are special places where people go to worship, and talk about what people do there</w:t>
                  </w:r>
                </w:p>
                <w:p w14:paraId="183182EA" w14:textId="77777777" w:rsidR="00547A12" w:rsidRPr="002366B1" w:rsidRDefault="00547A12" w:rsidP="00547A12">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6"/>
                      <w:szCs w:val="20"/>
                    </w:rPr>
                  </w:pPr>
                  <w:r w:rsidRPr="002366B1">
                    <w:rPr>
                      <w:rFonts w:asciiTheme="minorHAnsi" w:hAnsiTheme="minorHAnsi" w:cstheme="minorHAnsi"/>
                      <w:color w:val="7030A0"/>
                      <w:sz w:val="16"/>
                      <w:szCs w:val="20"/>
                    </w:rPr>
                    <w:t>Identify at least three objects used in worship in two religions and give a simple account of how they are used and something about what they mean</w:t>
                  </w:r>
                </w:p>
                <w:p w14:paraId="3E781C88" w14:textId="77777777" w:rsidR="00547A12" w:rsidRPr="002366B1" w:rsidRDefault="00547A12" w:rsidP="00547A12">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i/>
                      <w:sz w:val="16"/>
                      <w:szCs w:val="20"/>
                    </w:rPr>
                  </w:pPr>
                  <w:r w:rsidRPr="002366B1">
                    <w:rPr>
                      <w:rFonts w:asciiTheme="minorHAnsi" w:hAnsiTheme="minorHAnsi" w:cstheme="minorHAnsi"/>
                      <w:color w:val="7030A0"/>
                      <w:sz w:val="16"/>
                      <w:szCs w:val="20"/>
                    </w:rPr>
                    <w:t>Identify a belief about worship and a belief about God, connecting these beliefs simply to a place of worship</w:t>
                  </w:r>
                </w:p>
              </w:tc>
              <w:tc>
                <w:tcPr>
                  <w:tcW w:w="819" w:type="pct"/>
                </w:tcPr>
                <w:p w14:paraId="20EB58DC" w14:textId="77777777" w:rsidR="00547A12" w:rsidRPr="002366B1" w:rsidRDefault="00547A12" w:rsidP="00547A12">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6"/>
                      <w:szCs w:val="20"/>
                    </w:rPr>
                  </w:pPr>
                  <w:r w:rsidRPr="002366B1">
                    <w:rPr>
                      <w:rFonts w:asciiTheme="minorHAnsi" w:hAnsiTheme="minorHAnsi" w:cstheme="minorHAnsi"/>
                      <w:color w:val="7030A0"/>
                      <w:sz w:val="16"/>
                      <w:szCs w:val="20"/>
                    </w:rPr>
                    <w:t>Identify a story or text that says something about each person being unique and valuable</w:t>
                  </w:r>
                </w:p>
                <w:p w14:paraId="7FBCC663" w14:textId="77777777" w:rsidR="00547A12" w:rsidRPr="002366B1" w:rsidRDefault="00547A12" w:rsidP="00547A12">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6"/>
                      <w:szCs w:val="20"/>
                    </w:rPr>
                  </w:pPr>
                  <w:r w:rsidRPr="002366B1">
                    <w:rPr>
                      <w:rFonts w:asciiTheme="minorHAnsi" w:hAnsiTheme="minorHAnsi" w:cstheme="minorHAnsi"/>
                      <w:color w:val="7030A0"/>
                      <w:sz w:val="16"/>
                      <w:szCs w:val="20"/>
                    </w:rPr>
                    <w:t>Give an example of a key belief some people find in one of these stories (e.g. that God loves all people)</w:t>
                  </w:r>
                </w:p>
                <w:p w14:paraId="0813B556" w14:textId="77777777" w:rsidR="00547A12" w:rsidRPr="002366B1" w:rsidRDefault="00547A12" w:rsidP="00547A12">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6"/>
                      <w:szCs w:val="20"/>
                    </w:rPr>
                  </w:pPr>
                  <w:r w:rsidRPr="002366B1">
                    <w:rPr>
                      <w:rFonts w:asciiTheme="minorHAnsi" w:hAnsiTheme="minorHAnsi" w:cstheme="minorHAnsi"/>
                      <w:color w:val="7030A0"/>
                      <w:sz w:val="16"/>
                      <w:szCs w:val="20"/>
                    </w:rPr>
                    <w:t>Give a clear, simple account of what Genesis 1 tells Christians and Jews about the natural world</w:t>
                  </w:r>
                </w:p>
                <w:p w14:paraId="772050F9" w14:textId="77777777" w:rsidR="00547A12" w:rsidRPr="002366B1" w:rsidRDefault="00547A12" w:rsidP="00547A12">
                  <w:pPr>
                    <w:adjustRightInd w:val="0"/>
                    <w:rPr>
                      <w:rFonts w:asciiTheme="minorHAnsi" w:hAnsiTheme="minorHAnsi" w:cstheme="minorHAnsi"/>
                      <w:i/>
                      <w:sz w:val="16"/>
                      <w:szCs w:val="20"/>
                    </w:rPr>
                  </w:pPr>
                </w:p>
              </w:tc>
              <w:tc>
                <w:tcPr>
                  <w:tcW w:w="819" w:type="pct"/>
                </w:tcPr>
                <w:p w14:paraId="2DCF4B28" w14:textId="77777777" w:rsidR="00547A12" w:rsidRPr="002366B1" w:rsidRDefault="00547A12" w:rsidP="00547A12">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6"/>
                      <w:szCs w:val="20"/>
                    </w:rPr>
                  </w:pPr>
                  <w:r w:rsidRPr="002366B1">
                    <w:rPr>
                      <w:rFonts w:asciiTheme="minorHAnsi" w:hAnsiTheme="minorHAnsi" w:cstheme="minorHAnsi"/>
                      <w:color w:val="7030A0"/>
                      <w:sz w:val="16"/>
                      <w:szCs w:val="20"/>
                    </w:rPr>
                    <w:t>Recognise that loving others is important in lots of communities.</w:t>
                  </w:r>
                </w:p>
                <w:p w14:paraId="04830A30" w14:textId="77777777" w:rsidR="00547A12" w:rsidRPr="002366B1" w:rsidRDefault="00547A12" w:rsidP="00547A12">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6"/>
                      <w:szCs w:val="20"/>
                    </w:rPr>
                  </w:pPr>
                  <w:r w:rsidRPr="002366B1">
                    <w:rPr>
                      <w:rFonts w:asciiTheme="minorHAnsi" w:hAnsiTheme="minorHAnsi" w:cstheme="minorHAnsi"/>
                      <w:color w:val="7030A0"/>
                      <w:sz w:val="16"/>
                      <w:szCs w:val="20"/>
                    </w:rPr>
                    <w:t xml:space="preserve">Say simply what Jesus and one other religious leader taught about loving other people. </w:t>
                  </w:r>
                </w:p>
                <w:p w14:paraId="322A7FF2" w14:textId="77777777" w:rsidR="00547A12" w:rsidRPr="002366B1" w:rsidRDefault="00547A12" w:rsidP="00547A12">
                  <w:pPr>
                    <w:adjustRightInd w:val="0"/>
                    <w:rPr>
                      <w:rFonts w:asciiTheme="minorHAnsi" w:hAnsiTheme="minorHAnsi" w:cstheme="minorHAnsi"/>
                      <w:i/>
                      <w:sz w:val="16"/>
                      <w:szCs w:val="20"/>
                    </w:rPr>
                  </w:pPr>
                </w:p>
              </w:tc>
            </w:tr>
            <w:tr w:rsidR="00547A12" w:rsidRPr="002366B1" w14:paraId="45CE6553" w14:textId="77777777" w:rsidTr="002366B1">
              <w:tc>
                <w:tcPr>
                  <w:tcW w:w="903" w:type="pct"/>
                </w:tcPr>
                <w:p w14:paraId="49D4C4C5"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6"/>
                      <w:szCs w:val="20"/>
                    </w:rPr>
                  </w:pPr>
                  <w:r w:rsidRPr="002366B1">
                    <w:rPr>
                      <w:rFonts w:asciiTheme="minorHAnsi" w:hAnsiTheme="minorHAnsi" w:cstheme="minorHAnsi"/>
                      <w:b/>
                      <w:i/>
                      <w:color w:val="00B050"/>
                      <w:sz w:val="16"/>
                      <w:szCs w:val="20"/>
                    </w:rPr>
                    <w:t>Give examples of how people use stories, texts and teachings to guide their beliefs and actions</w:t>
                  </w:r>
                </w:p>
                <w:p w14:paraId="028D8B51"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6"/>
                      <w:szCs w:val="20"/>
                    </w:rPr>
                  </w:pPr>
                  <w:r w:rsidRPr="002366B1">
                    <w:rPr>
                      <w:rFonts w:asciiTheme="minorHAnsi" w:hAnsiTheme="minorHAnsi" w:cstheme="minorHAnsi"/>
                      <w:b/>
                      <w:i/>
                      <w:color w:val="00B050"/>
                      <w:sz w:val="16"/>
                      <w:szCs w:val="20"/>
                    </w:rPr>
                    <w:t>Give examples of ways in which believers put their beliefs into practice</w:t>
                  </w:r>
                </w:p>
              </w:tc>
              <w:tc>
                <w:tcPr>
                  <w:tcW w:w="819" w:type="pct"/>
                </w:tcPr>
                <w:p w14:paraId="0B265C6D"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2366B1">
                    <w:rPr>
                      <w:rFonts w:asciiTheme="minorHAnsi" w:hAnsiTheme="minorHAnsi" w:cstheme="minorHAnsi"/>
                      <w:color w:val="00B050"/>
                      <w:sz w:val="16"/>
                      <w:szCs w:val="20"/>
                    </w:rPr>
                    <w:t>Give examples of how Jewish people celebrate special times (e.g. Shabbat, Sukkot, Chanukah)</w:t>
                  </w:r>
                </w:p>
                <w:p w14:paraId="59B46557"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2366B1">
                    <w:rPr>
                      <w:rFonts w:asciiTheme="minorHAnsi" w:hAnsiTheme="minorHAnsi" w:cstheme="minorHAnsi"/>
                      <w:color w:val="00B050"/>
                      <w:sz w:val="16"/>
                      <w:szCs w:val="20"/>
                    </w:rPr>
                    <w:t>Make links between Jewish ideas of God found in the stories and how people live</w:t>
                  </w:r>
                </w:p>
                <w:p w14:paraId="78A09DB9"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2366B1">
                    <w:rPr>
                      <w:rFonts w:asciiTheme="minorHAnsi" w:hAnsiTheme="minorHAnsi" w:cstheme="minorHAnsi"/>
                      <w:color w:val="00B050"/>
                      <w:sz w:val="16"/>
                      <w:szCs w:val="20"/>
                    </w:rPr>
                    <w:t xml:space="preserve">Give an example of how some Jewish people might remember God in different ways (e.g. mezuzah, on Shabbat) </w:t>
                  </w:r>
                </w:p>
              </w:tc>
              <w:tc>
                <w:tcPr>
                  <w:tcW w:w="819" w:type="pct"/>
                </w:tcPr>
                <w:p w14:paraId="44CFBF0A"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00B050"/>
                      <w:sz w:val="16"/>
                      <w:szCs w:val="20"/>
                    </w:rPr>
                  </w:pPr>
                  <w:r w:rsidRPr="002366B1">
                    <w:rPr>
                      <w:rFonts w:asciiTheme="minorHAnsi" w:hAnsiTheme="minorHAnsi" w:cstheme="minorHAnsi"/>
                      <w:color w:val="00B050"/>
                      <w:sz w:val="16"/>
                      <w:szCs w:val="20"/>
                    </w:rPr>
                    <w:t xml:space="preserve">Give examples of how Muslims use the </w:t>
                  </w:r>
                  <w:proofErr w:type="spellStart"/>
                  <w:r w:rsidRPr="002366B1">
                    <w:rPr>
                      <w:rFonts w:asciiTheme="minorHAnsi" w:hAnsiTheme="minorHAnsi" w:cstheme="minorHAnsi"/>
                      <w:color w:val="00B050"/>
                      <w:sz w:val="16"/>
                      <w:szCs w:val="20"/>
                    </w:rPr>
                    <w:t>Shahadah</w:t>
                  </w:r>
                  <w:proofErr w:type="spellEnd"/>
                  <w:r w:rsidRPr="002366B1">
                    <w:rPr>
                      <w:rFonts w:asciiTheme="minorHAnsi" w:hAnsiTheme="minorHAnsi" w:cstheme="minorHAnsi"/>
                      <w:color w:val="00B050"/>
                      <w:sz w:val="16"/>
                      <w:szCs w:val="20"/>
                    </w:rPr>
                    <w:t xml:space="preserve"> to show what matters to them</w:t>
                  </w:r>
                </w:p>
                <w:p w14:paraId="70E0ADC9"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00B050"/>
                      <w:sz w:val="16"/>
                      <w:szCs w:val="20"/>
                    </w:rPr>
                  </w:pPr>
                  <w:r w:rsidRPr="002366B1">
                    <w:rPr>
                      <w:rFonts w:asciiTheme="minorHAnsi" w:hAnsiTheme="minorHAnsi" w:cstheme="minorHAnsi"/>
                      <w:color w:val="00B050"/>
                      <w:sz w:val="16"/>
                      <w:szCs w:val="20"/>
                    </w:rPr>
                    <w:t>Give examples of how Muslims use stories about the Prophet to guide their beliefs and actions (e.g. care for creation, fast in Ramadan)</w:t>
                  </w:r>
                </w:p>
                <w:p w14:paraId="7677D8F9"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16"/>
                      <w:szCs w:val="20"/>
                    </w:rPr>
                  </w:pPr>
                  <w:r w:rsidRPr="002366B1">
                    <w:rPr>
                      <w:rFonts w:asciiTheme="minorHAnsi" w:hAnsiTheme="minorHAnsi" w:cstheme="minorHAnsi"/>
                      <w:color w:val="00B050"/>
                      <w:sz w:val="16"/>
                      <w:szCs w:val="20"/>
                    </w:rPr>
                    <w:t>Give examples of how Muslims put their beliefs about prayer into action.</w:t>
                  </w:r>
                </w:p>
                <w:p w14:paraId="6ECBCA75" w14:textId="77777777" w:rsidR="00547A12" w:rsidRPr="002366B1" w:rsidRDefault="00547A12" w:rsidP="00547A12">
                  <w:pPr>
                    <w:rPr>
                      <w:rFonts w:asciiTheme="minorHAnsi" w:hAnsiTheme="minorHAnsi" w:cstheme="minorHAnsi"/>
                      <w:i/>
                      <w:sz w:val="16"/>
                      <w:szCs w:val="20"/>
                    </w:rPr>
                  </w:pPr>
                </w:p>
              </w:tc>
              <w:tc>
                <w:tcPr>
                  <w:tcW w:w="819" w:type="pct"/>
                </w:tcPr>
                <w:p w14:paraId="1B22CA0A" w14:textId="77777777" w:rsidR="00547A12" w:rsidRPr="002366B1" w:rsidRDefault="00547A12" w:rsidP="00547A12">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2366B1">
                    <w:rPr>
                      <w:rFonts w:asciiTheme="minorHAnsi" w:hAnsiTheme="minorHAnsi" w:cstheme="minorHAnsi"/>
                      <w:color w:val="00B050"/>
                      <w:sz w:val="16"/>
                      <w:szCs w:val="20"/>
                    </w:rPr>
                    <w:t>Give examples of stories, objects, symbols and actions used in churches, mosques and/or synagogues which show what people believe</w:t>
                  </w:r>
                </w:p>
                <w:p w14:paraId="20ADABE4" w14:textId="77777777" w:rsidR="00547A12" w:rsidRPr="002366B1" w:rsidRDefault="00547A12" w:rsidP="00547A12">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2366B1">
                    <w:rPr>
                      <w:rFonts w:asciiTheme="minorHAnsi" w:hAnsiTheme="minorHAnsi" w:cstheme="minorHAnsi"/>
                      <w:color w:val="00B050"/>
                      <w:sz w:val="16"/>
                      <w:szCs w:val="20"/>
                    </w:rPr>
                    <w:t>Give simple examples of how people worship at a church, mosque or synagogue</w:t>
                  </w:r>
                </w:p>
                <w:p w14:paraId="41A7FD87" w14:textId="77777777" w:rsidR="00547A12" w:rsidRPr="002366B1" w:rsidRDefault="00547A12" w:rsidP="00547A12">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i/>
                      <w:sz w:val="16"/>
                      <w:szCs w:val="20"/>
                    </w:rPr>
                  </w:pPr>
                  <w:r w:rsidRPr="002366B1">
                    <w:rPr>
                      <w:rFonts w:asciiTheme="minorHAnsi" w:hAnsiTheme="minorHAnsi" w:cstheme="minorHAnsi"/>
                      <w:color w:val="00B050"/>
                      <w:sz w:val="16"/>
                      <w:szCs w:val="20"/>
                    </w:rPr>
                    <w:t>Talk about why some people like to belong to a sacred building or a community.</w:t>
                  </w:r>
                </w:p>
              </w:tc>
              <w:tc>
                <w:tcPr>
                  <w:tcW w:w="819" w:type="pct"/>
                </w:tcPr>
                <w:p w14:paraId="64B60A9E"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2366B1">
                    <w:rPr>
                      <w:rFonts w:asciiTheme="minorHAnsi" w:hAnsiTheme="minorHAnsi" w:cstheme="minorHAnsi"/>
                      <w:color w:val="00B050"/>
                      <w:sz w:val="16"/>
                      <w:szCs w:val="20"/>
                    </w:rPr>
                    <w:t>Give an example of how people show that they care for others (e.g. by giving to charity), making a link to one of the stories</w:t>
                  </w:r>
                </w:p>
                <w:p w14:paraId="36C242CA"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2366B1">
                    <w:rPr>
                      <w:rFonts w:asciiTheme="minorHAnsi" w:hAnsiTheme="minorHAnsi" w:cstheme="minorHAnsi"/>
                      <w:color w:val="00B050"/>
                      <w:sz w:val="16"/>
                      <w:szCs w:val="20"/>
                    </w:rPr>
                    <w:t>Give examples of how Christians and Jews can show care for the natural earth</w:t>
                  </w:r>
                </w:p>
                <w:p w14:paraId="55890EBB"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2366B1">
                    <w:rPr>
                      <w:rFonts w:asciiTheme="minorHAnsi" w:hAnsiTheme="minorHAnsi" w:cstheme="minorHAnsi"/>
                      <w:color w:val="00B050"/>
                      <w:sz w:val="16"/>
                      <w:szCs w:val="20"/>
                    </w:rPr>
                    <w:t>Say why Christians and Jews might look after the natural world.</w:t>
                  </w:r>
                </w:p>
              </w:tc>
              <w:tc>
                <w:tcPr>
                  <w:tcW w:w="819" w:type="pct"/>
                </w:tcPr>
                <w:p w14:paraId="0607037D"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00B050"/>
                      <w:sz w:val="16"/>
                      <w:szCs w:val="20"/>
                    </w:rPr>
                  </w:pPr>
                  <w:r w:rsidRPr="002366B1">
                    <w:rPr>
                      <w:rFonts w:asciiTheme="minorHAnsi" w:hAnsiTheme="minorHAnsi" w:cstheme="minorHAnsi"/>
                      <w:color w:val="00B050"/>
                      <w:sz w:val="16"/>
                      <w:szCs w:val="20"/>
                    </w:rPr>
                    <w:t>Give an account of what happens at a traditional Christian and Jewish or Muslim welcome ceremony, and suggest what the actions and symbols mean.</w:t>
                  </w:r>
                </w:p>
                <w:p w14:paraId="561D86EF"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00B050"/>
                      <w:sz w:val="16"/>
                      <w:szCs w:val="20"/>
                    </w:rPr>
                  </w:pPr>
                  <w:r w:rsidRPr="002366B1">
                    <w:rPr>
                      <w:rFonts w:asciiTheme="minorHAnsi" w:hAnsiTheme="minorHAnsi" w:cstheme="minorHAnsi"/>
                      <w:color w:val="00B050"/>
                      <w:sz w:val="16"/>
                      <w:szCs w:val="20"/>
                    </w:rPr>
                    <w:t>Identify at least two ways people show they love each other and belong to each other when they get married (Christian and/or Jewish and non-religious).</w:t>
                  </w:r>
                </w:p>
              </w:tc>
            </w:tr>
            <w:tr w:rsidR="00547A12" w:rsidRPr="002366B1" w14:paraId="3927027D" w14:textId="77777777" w:rsidTr="002366B1">
              <w:tc>
                <w:tcPr>
                  <w:tcW w:w="903" w:type="pct"/>
                </w:tcPr>
                <w:p w14:paraId="1A120D94"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eastAsiaTheme="minorHAnsi" w:hAnsiTheme="minorHAnsi" w:cstheme="minorHAnsi"/>
                      <w:b/>
                      <w:i/>
                      <w:color w:val="C00000"/>
                      <w:sz w:val="16"/>
                      <w:szCs w:val="20"/>
                    </w:rPr>
                  </w:pPr>
                  <w:r w:rsidRPr="002366B1">
                    <w:rPr>
                      <w:rFonts w:asciiTheme="minorHAnsi" w:hAnsiTheme="minorHAnsi" w:cstheme="minorHAnsi"/>
                      <w:b/>
                      <w:i/>
                      <w:color w:val="C00000"/>
                      <w:sz w:val="16"/>
                      <w:szCs w:val="20"/>
                    </w:rPr>
                    <w:t>Think, talk and ask questions about whether the ideas they have been studying, have something to say to them.</w:t>
                  </w:r>
                </w:p>
                <w:p w14:paraId="419F93DF"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C00000"/>
                      <w:sz w:val="16"/>
                      <w:szCs w:val="20"/>
                    </w:rPr>
                  </w:pPr>
                  <w:r w:rsidRPr="002366B1">
                    <w:rPr>
                      <w:rFonts w:asciiTheme="minorHAnsi" w:hAnsiTheme="minorHAnsi" w:cstheme="minorHAnsi"/>
                      <w:b/>
                      <w:i/>
                      <w:color w:val="C00000"/>
                      <w:sz w:val="16"/>
                      <w:szCs w:val="20"/>
                    </w:rPr>
                    <w:t>Give a good reason for the views they have and the connections they make.</w:t>
                  </w:r>
                </w:p>
              </w:tc>
              <w:tc>
                <w:tcPr>
                  <w:tcW w:w="819" w:type="pct"/>
                </w:tcPr>
                <w:p w14:paraId="21F8B931"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C00000"/>
                      <w:sz w:val="16"/>
                      <w:szCs w:val="20"/>
                    </w:rPr>
                  </w:pPr>
                  <w:r w:rsidRPr="002366B1">
                    <w:rPr>
                      <w:rFonts w:asciiTheme="minorHAnsi" w:hAnsiTheme="minorHAnsi" w:cstheme="minorHAnsi"/>
                      <w:color w:val="C00000"/>
                      <w:sz w:val="16"/>
                      <w:szCs w:val="20"/>
                    </w:rPr>
                    <w:t>Talk about what they think is good about reflecting, thanking, praising and remembering for Jewish people, giving a good reason for their ideas</w:t>
                  </w:r>
                </w:p>
                <w:p w14:paraId="5DE544D8"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C00000"/>
                      <w:sz w:val="16"/>
                      <w:szCs w:val="20"/>
                    </w:rPr>
                  </w:pPr>
                  <w:r w:rsidRPr="002366B1">
                    <w:rPr>
                      <w:rFonts w:asciiTheme="minorHAnsi" w:hAnsiTheme="minorHAnsi" w:cstheme="minorHAnsi"/>
                      <w:color w:val="C00000"/>
                      <w:sz w:val="16"/>
                      <w:szCs w:val="20"/>
                    </w:rPr>
                    <w:t>Give a good reason for their ideas about whether reflecting, thanking, praising and remembering have something to say to them too.</w:t>
                  </w:r>
                </w:p>
              </w:tc>
              <w:tc>
                <w:tcPr>
                  <w:tcW w:w="819" w:type="pct"/>
                </w:tcPr>
                <w:p w14:paraId="3F8F0D94"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C00000"/>
                      <w:sz w:val="16"/>
                      <w:szCs w:val="20"/>
                    </w:rPr>
                  </w:pPr>
                  <w:r w:rsidRPr="002366B1">
                    <w:rPr>
                      <w:rFonts w:asciiTheme="minorHAnsi" w:hAnsiTheme="minorHAnsi" w:cstheme="minorHAnsi"/>
                      <w:color w:val="C00000"/>
                      <w:sz w:val="16"/>
                      <w:szCs w:val="20"/>
                    </w:rPr>
                    <w:t>Think, talk about and ask questions about Muslim beliefs and ways of living</w:t>
                  </w:r>
                </w:p>
                <w:p w14:paraId="6E08AAF3"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C00000"/>
                      <w:sz w:val="16"/>
                      <w:szCs w:val="20"/>
                    </w:rPr>
                  </w:pPr>
                  <w:r w:rsidRPr="002366B1">
                    <w:rPr>
                      <w:rFonts w:asciiTheme="minorHAnsi" w:hAnsiTheme="minorHAnsi" w:cstheme="minorHAnsi"/>
                      <w:color w:val="C00000"/>
                      <w:sz w:val="16"/>
                      <w:szCs w:val="20"/>
                    </w:rPr>
                    <w:t>Talk about what they think is good for Muslims about prayer, respect, celebration and self-control, giving a good reason for their ideas</w:t>
                  </w:r>
                </w:p>
                <w:p w14:paraId="5D93115B"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C00000"/>
                      <w:sz w:val="16"/>
                      <w:szCs w:val="20"/>
                    </w:rPr>
                  </w:pPr>
                  <w:r w:rsidRPr="002366B1">
                    <w:rPr>
                      <w:rFonts w:asciiTheme="minorHAnsi" w:hAnsiTheme="minorHAnsi" w:cstheme="minorHAnsi"/>
                      <w:color w:val="C00000"/>
                      <w:sz w:val="16"/>
                      <w:szCs w:val="20"/>
                    </w:rPr>
                    <w:t>Give a good reason for their ideas about whether prayer, respect, celebration and self-control have something to say to them too.</w:t>
                  </w:r>
                </w:p>
              </w:tc>
              <w:tc>
                <w:tcPr>
                  <w:tcW w:w="819" w:type="pct"/>
                </w:tcPr>
                <w:p w14:paraId="6E0DAB3E"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C00000"/>
                      <w:sz w:val="16"/>
                      <w:szCs w:val="20"/>
                    </w:rPr>
                  </w:pPr>
                  <w:r w:rsidRPr="002366B1">
                    <w:rPr>
                      <w:rFonts w:asciiTheme="minorHAnsi" w:hAnsiTheme="minorHAnsi" w:cstheme="minorHAnsi"/>
                      <w:color w:val="C00000"/>
                      <w:sz w:val="16"/>
                      <w:szCs w:val="20"/>
                    </w:rPr>
                    <w:t>Think, talk and ask good questions about what happens in a church, synagogue or mosque, saying what they think about these questions, giving good reasons for their ideas</w:t>
                  </w:r>
                </w:p>
                <w:p w14:paraId="1D6F6BE7"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C00000"/>
                      <w:sz w:val="16"/>
                      <w:szCs w:val="20"/>
                    </w:rPr>
                  </w:pPr>
                  <w:r w:rsidRPr="002366B1">
                    <w:rPr>
                      <w:rFonts w:asciiTheme="minorHAnsi" w:hAnsiTheme="minorHAnsi" w:cstheme="minorHAnsi"/>
                      <w:bCs/>
                      <w:color w:val="C00000"/>
                      <w:sz w:val="16"/>
                      <w:szCs w:val="20"/>
                    </w:rPr>
                    <w:t>Talk about what makes some places special to people, and what the difference is between religious and non-religious special places.</w:t>
                  </w:r>
                </w:p>
              </w:tc>
              <w:tc>
                <w:tcPr>
                  <w:tcW w:w="819" w:type="pct"/>
                </w:tcPr>
                <w:p w14:paraId="568B327E"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C00000"/>
                      <w:sz w:val="16"/>
                      <w:szCs w:val="20"/>
                    </w:rPr>
                  </w:pPr>
                  <w:r w:rsidRPr="002366B1">
                    <w:rPr>
                      <w:rFonts w:asciiTheme="minorHAnsi" w:hAnsiTheme="minorHAnsi" w:cstheme="minorHAnsi"/>
                      <w:color w:val="C00000"/>
                      <w:sz w:val="16"/>
                      <w:szCs w:val="20"/>
                    </w:rPr>
                    <w:t>Think, talk and ask questions about what difference believing in God makes to how people treat each other and the natural world</w:t>
                  </w:r>
                </w:p>
                <w:p w14:paraId="351CE0BE"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C00000"/>
                      <w:sz w:val="16"/>
                      <w:szCs w:val="20"/>
                    </w:rPr>
                  </w:pPr>
                  <w:r w:rsidRPr="002366B1">
                    <w:rPr>
                      <w:rFonts w:asciiTheme="minorHAnsi" w:hAnsiTheme="minorHAnsi" w:cstheme="minorHAnsi"/>
                      <w:color w:val="C00000"/>
                      <w:sz w:val="16"/>
                      <w:szCs w:val="20"/>
                    </w:rPr>
                    <w:t>Give good reasons why everyone (religious and non-religious) should care for others and look after the natural world.</w:t>
                  </w:r>
                </w:p>
              </w:tc>
              <w:tc>
                <w:tcPr>
                  <w:tcW w:w="819" w:type="pct"/>
                </w:tcPr>
                <w:p w14:paraId="2FE6B21D"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6"/>
                      <w:szCs w:val="20"/>
                    </w:rPr>
                  </w:pPr>
                  <w:r w:rsidRPr="002366B1">
                    <w:rPr>
                      <w:rFonts w:asciiTheme="minorHAnsi" w:hAnsiTheme="minorHAnsi" w:cstheme="minorHAnsi"/>
                      <w:color w:val="C00000"/>
                      <w:sz w:val="16"/>
                      <w:szCs w:val="20"/>
                    </w:rPr>
                    <w:t>Give examples of ways in which people express their identity and belonging within faith communities and other communities, responding sensitively to differences.</w:t>
                  </w:r>
                </w:p>
                <w:p w14:paraId="404BDB40"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C00000"/>
                      <w:sz w:val="16"/>
                      <w:szCs w:val="20"/>
                    </w:rPr>
                  </w:pPr>
                  <w:r w:rsidRPr="002366B1">
                    <w:rPr>
                      <w:rFonts w:asciiTheme="minorHAnsi" w:hAnsiTheme="minorHAnsi" w:cstheme="minorHAnsi"/>
                      <w:color w:val="C00000"/>
                      <w:sz w:val="16"/>
                      <w:szCs w:val="20"/>
                    </w:rPr>
                    <w:t>Talk about what they think is good about being in a community, for people in faith communities and for themselves, giving a good reason for their ideas.</w:t>
                  </w:r>
                </w:p>
              </w:tc>
            </w:tr>
          </w:tbl>
          <w:p w14:paraId="51F428E2" w14:textId="1ED156CC" w:rsidR="007670AA" w:rsidRPr="002366B1" w:rsidRDefault="007670AA" w:rsidP="00F875E9">
            <w:pPr>
              <w:rPr>
                <w:rFonts w:asciiTheme="minorHAnsi" w:hAnsiTheme="minorHAnsi" w:cstheme="minorHAnsi"/>
                <w:b/>
                <w:sz w:val="20"/>
                <w:szCs w:val="24"/>
              </w:rPr>
            </w:pPr>
          </w:p>
          <w:p w14:paraId="5FFB8AC7" w14:textId="5007D6C0" w:rsidR="007670AA" w:rsidRPr="002366B1" w:rsidRDefault="007670AA" w:rsidP="00F875E9">
            <w:pPr>
              <w:rPr>
                <w:rFonts w:asciiTheme="minorHAnsi" w:hAnsiTheme="minorHAnsi" w:cstheme="minorHAnsi"/>
                <w:b/>
                <w:sz w:val="20"/>
                <w:szCs w:val="24"/>
              </w:rPr>
            </w:pPr>
          </w:p>
          <w:tbl>
            <w:tblPr>
              <w:tblStyle w:val="TableGrid"/>
              <w:tblW w:w="5000" w:type="pct"/>
              <w:tblLook w:val="04A0" w:firstRow="1" w:lastRow="0" w:firstColumn="1" w:lastColumn="0" w:noHBand="0" w:noVBand="1"/>
            </w:tblPr>
            <w:tblGrid>
              <w:gridCol w:w="2818"/>
              <w:gridCol w:w="2961"/>
              <w:gridCol w:w="3260"/>
              <w:gridCol w:w="3257"/>
              <w:gridCol w:w="3112"/>
            </w:tblGrid>
            <w:tr w:rsidR="005521A6" w:rsidRPr="002366B1" w14:paraId="2FF65F80" w14:textId="77777777" w:rsidTr="002366B1">
              <w:tc>
                <w:tcPr>
                  <w:tcW w:w="914" w:type="pct"/>
                  <w:tcBorders>
                    <w:top w:val="single" w:sz="4" w:space="0" w:color="auto"/>
                    <w:left w:val="single" w:sz="4" w:space="0" w:color="auto"/>
                    <w:bottom w:val="single" w:sz="4" w:space="0" w:color="auto"/>
                    <w:right w:val="single" w:sz="4" w:space="0" w:color="auto"/>
                  </w:tcBorders>
                  <w:hideMark/>
                </w:tcPr>
                <w:p w14:paraId="22EDF195" w14:textId="77777777" w:rsidR="005521A6" w:rsidRPr="002366B1" w:rsidRDefault="005521A6" w:rsidP="005521A6">
                  <w:pPr>
                    <w:rPr>
                      <w:rFonts w:asciiTheme="minorHAnsi" w:hAnsiTheme="minorHAnsi" w:cstheme="minorHAnsi"/>
                      <w:b/>
                    </w:rPr>
                  </w:pPr>
                  <w:r w:rsidRPr="002366B1">
                    <w:rPr>
                      <w:rFonts w:asciiTheme="minorHAnsi" w:hAnsiTheme="minorHAnsi" w:cstheme="minorHAnsi"/>
                      <w:b/>
                    </w:rPr>
                    <w:t>End LKS2</w:t>
                  </w:r>
                </w:p>
                <w:p w14:paraId="1D599655" w14:textId="77777777" w:rsidR="005521A6" w:rsidRPr="002366B1" w:rsidRDefault="005521A6" w:rsidP="005521A6">
                  <w:pPr>
                    <w:rPr>
                      <w:rFonts w:asciiTheme="minorHAnsi" w:hAnsiTheme="minorHAnsi" w:cstheme="minorHAnsi"/>
                      <w:b/>
                      <w:i/>
                    </w:rPr>
                  </w:pPr>
                  <w:r w:rsidRPr="002366B1">
                    <w:rPr>
                      <w:rFonts w:asciiTheme="minorHAnsi" w:hAnsiTheme="minorHAnsi" w:cstheme="minorHAnsi"/>
                      <w:b/>
                      <w:i/>
                    </w:rPr>
                    <w:lastRenderedPageBreak/>
                    <w:t>Pupils can…</w:t>
                  </w:r>
                </w:p>
              </w:tc>
              <w:tc>
                <w:tcPr>
                  <w:tcW w:w="961" w:type="pct"/>
                  <w:tcBorders>
                    <w:top w:val="single" w:sz="4" w:space="0" w:color="auto"/>
                    <w:left w:val="single" w:sz="4" w:space="0" w:color="auto"/>
                    <w:bottom w:val="single" w:sz="4" w:space="0" w:color="auto"/>
                    <w:right w:val="single" w:sz="4" w:space="0" w:color="auto"/>
                  </w:tcBorders>
                </w:tcPr>
                <w:p w14:paraId="10E8ED02" w14:textId="77777777" w:rsidR="005521A6" w:rsidRPr="002366B1" w:rsidRDefault="005521A6" w:rsidP="005521A6">
                  <w:pPr>
                    <w:rPr>
                      <w:rFonts w:asciiTheme="minorHAnsi" w:hAnsiTheme="minorHAnsi" w:cstheme="minorHAnsi"/>
                      <w:b/>
                    </w:rPr>
                  </w:pPr>
                  <w:r w:rsidRPr="002366B1">
                    <w:rPr>
                      <w:rFonts w:asciiTheme="minorHAnsi" w:hAnsiTheme="minorHAnsi" w:cstheme="minorHAnsi"/>
                      <w:b/>
                    </w:rPr>
                    <w:lastRenderedPageBreak/>
                    <w:t>L2.1 Creation</w:t>
                  </w:r>
                </w:p>
              </w:tc>
              <w:tc>
                <w:tcPr>
                  <w:tcW w:w="1058" w:type="pct"/>
                  <w:tcBorders>
                    <w:top w:val="single" w:sz="4" w:space="0" w:color="auto"/>
                    <w:left w:val="single" w:sz="4" w:space="0" w:color="auto"/>
                    <w:bottom w:val="single" w:sz="4" w:space="0" w:color="auto"/>
                    <w:right w:val="single" w:sz="4" w:space="0" w:color="auto"/>
                  </w:tcBorders>
                </w:tcPr>
                <w:p w14:paraId="52D92D0F" w14:textId="77777777" w:rsidR="005521A6" w:rsidRPr="002366B1" w:rsidRDefault="005521A6" w:rsidP="005521A6">
                  <w:pPr>
                    <w:rPr>
                      <w:rFonts w:asciiTheme="minorHAnsi" w:hAnsiTheme="minorHAnsi" w:cstheme="minorHAnsi"/>
                      <w:b/>
                    </w:rPr>
                  </w:pPr>
                  <w:r w:rsidRPr="002366B1">
                    <w:rPr>
                      <w:rFonts w:asciiTheme="minorHAnsi" w:hAnsiTheme="minorHAnsi" w:cstheme="minorHAnsi"/>
                      <w:b/>
                    </w:rPr>
                    <w:t>L2.2 People of God</w:t>
                  </w:r>
                </w:p>
              </w:tc>
              <w:tc>
                <w:tcPr>
                  <w:tcW w:w="1057" w:type="pct"/>
                  <w:tcBorders>
                    <w:top w:val="single" w:sz="4" w:space="0" w:color="auto"/>
                    <w:left w:val="single" w:sz="4" w:space="0" w:color="auto"/>
                    <w:bottom w:val="single" w:sz="4" w:space="0" w:color="auto"/>
                    <w:right w:val="single" w:sz="4" w:space="0" w:color="auto"/>
                  </w:tcBorders>
                </w:tcPr>
                <w:p w14:paraId="70A26F4A" w14:textId="77777777" w:rsidR="005521A6" w:rsidRPr="002366B1" w:rsidRDefault="005521A6" w:rsidP="005521A6">
                  <w:pPr>
                    <w:rPr>
                      <w:rFonts w:asciiTheme="minorHAnsi" w:hAnsiTheme="minorHAnsi" w:cstheme="minorHAnsi"/>
                      <w:b/>
                    </w:rPr>
                  </w:pPr>
                  <w:r w:rsidRPr="002366B1">
                    <w:rPr>
                      <w:rFonts w:asciiTheme="minorHAnsi" w:hAnsiTheme="minorHAnsi" w:cstheme="minorHAnsi"/>
                      <w:b/>
                    </w:rPr>
                    <w:t>L2.3 Incarnation/God</w:t>
                  </w:r>
                </w:p>
              </w:tc>
              <w:tc>
                <w:tcPr>
                  <w:tcW w:w="1010" w:type="pct"/>
                  <w:tcBorders>
                    <w:top w:val="single" w:sz="4" w:space="0" w:color="auto"/>
                    <w:left w:val="single" w:sz="4" w:space="0" w:color="auto"/>
                    <w:bottom w:val="single" w:sz="4" w:space="0" w:color="auto"/>
                    <w:right w:val="single" w:sz="4" w:space="0" w:color="auto"/>
                  </w:tcBorders>
                </w:tcPr>
                <w:p w14:paraId="229457BB" w14:textId="77777777" w:rsidR="005521A6" w:rsidRPr="002366B1" w:rsidRDefault="005521A6" w:rsidP="005521A6">
                  <w:pPr>
                    <w:rPr>
                      <w:rFonts w:asciiTheme="minorHAnsi" w:hAnsiTheme="minorHAnsi" w:cstheme="minorHAnsi"/>
                      <w:b/>
                    </w:rPr>
                  </w:pPr>
                  <w:r w:rsidRPr="002366B1">
                    <w:rPr>
                      <w:rFonts w:asciiTheme="minorHAnsi" w:hAnsiTheme="minorHAnsi" w:cstheme="minorHAnsi"/>
                      <w:b/>
                    </w:rPr>
                    <w:t>L2.4 Gospel</w:t>
                  </w:r>
                </w:p>
              </w:tc>
            </w:tr>
            <w:tr w:rsidR="005521A6" w:rsidRPr="002366B1" w14:paraId="3B2A07B6" w14:textId="77777777" w:rsidTr="002366B1">
              <w:tc>
                <w:tcPr>
                  <w:tcW w:w="914" w:type="pct"/>
                  <w:hideMark/>
                </w:tcPr>
                <w:p w14:paraId="19BA7EAE"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8"/>
                      <w:szCs w:val="20"/>
                    </w:rPr>
                  </w:pPr>
                  <w:r w:rsidRPr="002366B1">
                    <w:rPr>
                      <w:rFonts w:asciiTheme="minorHAnsi" w:hAnsiTheme="minorHAnsi" w:cstheme="minorHAnsi"/>
                      <w:b/>
                      <w:i/>
                      <w:color w:val="7030A0"/>
                      <w:sz w:val="18"/>
                      <w:szCs w:val="20"/>
                    </w:rPr>
                    <w:t xml:space="preserve">Identify and describe the core beliefs and concepts studied </w:t>
                  </w:r>
                </w:p>
                <w:p w14:paraId="229A9023"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8"/>
                      <w:szCs w:val="20"/>
                    </w:rPr>
                  </w:pPr>
                  <w:r w:rsidRPr="002366B1">
                    <w:rPr>
                      <w:rFonts w:asciiTheme="minorHAnsi" w:hAnsiTheme="minorHAnsi" w:cstheme="minorHAnsi"/>
                      <w:b/>
                      <w:i/>
                      <w:color w:val="7030A0"/>
                      <w:sz w:val="18"/>
                      <w:szCs w:val="20"/>
                    </w:rPr>
                    <w:t xml:space="preserve">Make clear links between texts/sources of authority and the key concepts studied </w:t>
                  </w:r>
                </w:p>
                <w:p w14:paraId="1E9847AA"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8"/>
                      <w:szCs w:val="20"/>
                    </w:rPr>
                  </w:pPr>
                  <w:r w:rsidRPr="002366B1">
                    <w:rPr>
                      <w:rFonts w:asciiTheme="minorHAnsi" w:hAnsiTheme="minorHAnsi" w:cstheme="minorHAnsi"/>
                      <w:b/>
                      <w:i/>
                      <w:color w:val="7030A0"/>
                      <w:sz w:val="18"/>
                      <w:szCs w:val="20"/>
                    </w:rPr>
                    <w:t>Offer suggestions about what texts/sources of authority can mean and give examples of what these sources mean to believers</w:t>
                  </w:r>
                </w:p>
              </w:tc>
              <w:tc>
                <w:tcPr>
                  <w:tcW w:w="961" w:type="pct"/>
                </w:tcPr>
                <w:p w14:paraId="5301FA08"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djustRightInd w:val="0"/>
                    <w:ind w:left="271" w:hanging="271"/>
                    <w:contextualSpacing w:val="0"/>
                    <w:rPr>
                      <w:rFonts w:asciiTheme="minorHAnsi" w:hAnsiTheme="minorHAnsi" w:cstheme="minorHAnsi"/>
                      <w:color w:val="7030A0"/>
                      <w:sz w:val="20"/>
                      <w:szCs w:val="20"/>
                    </w:rPr>
                  </w:pPr>
                  <w:r w:rsidRPr="002366B1">
                    <w:rPr>
                      <w:rFonts w:asciiTheme="minorHAnsi" w:hAnsiTheme="minorHAnsi" w:cstheme="minorHAnsi"/>
                      <w:color w:val="7030A0"/>
                      <w:sz w:val="20"/>
                      <w:szCs w:val="20"/>
                    </w:rPr>
                    <w:t>Place the concepts of God and Creation on a timeline of the Bible’s ‘Big Story’</w:t>
                  </w:r>
                </w:p>
                <w:p w14:paraId="0DE1E45E"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djustRightInd w:val="0"/>
                    <w:ind w:left="271" w:hanging="271"/>
                    <w:contextualSpacing w:val="0"/>
                    <w:rPr>
                      <w:rFonts w:asciiTheme="minorHAnsi" w:hAnsiTheme="minorHAnsi" w:cstheme="minorHAnsi"/>
                      <w:color w:val="7030A0"/>
                      <w:sz w:val="20"/>
                      <w:szCs w:val="20"/>
                    </w:rPr>
                  </w:pPr>
                  <w:r w:rsidRPr="002366B1">
                    <w:rPr>
                      <w:rFonts w:asciiTheme="minorHAnsi" w:hAnsiTheme="minorHAnsi" w:cstheme="minorHAnsi"/>
                      <w:color w:val="7030A0"/>
                      <w:sz w:val="20"/>
                      <w:szCs w:val="20"/>
                    </w:rPr>
                    <w:t>Make clear links between Genesis 1 and what Christians believe about God and Creation</w:t>
                  </w:r>
                </w:p>
                <w:p w14:paraId="2E02AD5C"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djustRightInd w:val="0"/>
                    <w:ind w:left="271" w:hanging="271"/>
                    <w:contextualSpacing w:val="0"/>
                    <w:rPr>
                      <w:rFonts w:asciiTheme="minorHAnsi" w:hAnsiTheme="minorHAnsi" w:cstheme="minorHAnsi"/>
                      <w:color w:val="7030A0"/>
                      <w:sz w:val="20"/>
                      <w:szCs w:val="20"/>
                    </w:rPr>
                  </w:pPr>
                  <w:r w:rsidRPr="002366B1">
                    <w:rPr>
                      <w:rFonts w:asciiTheme="minorHAnsi" w:hAnsiTheme="minorHAnsi" w:cstheme="minorHAnsi"/>
                      <w:color w:val="7030A0"/>
                      <w:sz w:val="20"/>
                      <w:szCs w:val="20"/>
                    </w:rPr>
                    <w:t>Recognise that the story of ‘the Fall’ in Genesis 3 gives an explanation of why things go wrong in the world</w:t>
                  </w:r>
                </w:p>
                <w:p w14:paraId="37C179A4" w14:textId="77777777" w:rsidR="005521A6" w:rsidRPr="002366B1" w:rsidRDefault="005521A6" w:rsidP="005521A6">
                  <w:pPr>
                    <w:adjustRightInd w:val="0"/>
                    <w:ind w:left="271" w:hanging="271"/>
                    <w:rPr>
                      <w:rFonts w:asciiTheme="minorHAnsi" w:hAnsiTheme="minorHAnsi" w:cstheme="minorHAnsi"/>
                      <w:sz w:val="20"/>
                      <w:szCs w:val="20"/>
                    </w:rPr>
                  </w:pPr>
                </w:p>
              </w:tc>
              <w:tc>
                <w:tcPr>
                  <w:tcW w:w="1058" w:type="pct"/>
                </w:tcPr>
                <w:p w14:paraId="14644C8B"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djustRightInd w:val="0"/>
                    <w:ind w:left="271" w:hanging="271"/>
                    <w:contextualSpacing w:val="0"/>
                    <w:rPr>
                      <w:rFonts w:asciiTheme="minorHAnsi" w:hAnsiTheme="minorHAnsi" w:cstheme="minorHAnsi"/>
                      <w:sz w:val="20"/>
                      <w:szCs w:val="20"/>
                    </w:rPr>
                  </w:pPr>
                  <w:r w:rsidRPr="002366B1">
                    <w:rPr>
                      <w:rFonts w:asciiTheme="minorHAnsi" w:eastAsia="Calibri" w:hAnsiTheme="minorHAnsi" w:cstheme="minorHAnsi"/>
                      <w:color w:val="7030A0"/>
                      <w:kern w:val="24"/>
                      <w:sz w:val="20"/>
                      <w:szCs w:val="20"/>
                    </w:rPr>
                    <w:t>Make clear links between the story of Noah and the idea of covenant</w:t>
                  </w:r>
                </w:p>
              </w:tc>
              <w:tc>
                <w:tcPr>
                  <w:tcW w:w="1057" w:type="pct"/>
                </w:tcPr>
                <w:p w14:paraId="66D91A4E"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djustRightInd w:val="0"/>
                    <w:ind w:left="271" w:hanging="271"/>
                    <w:rPr>
                      <w:rFonts w:asciiTheme="minorHAnsi" w:hAnsiTheme="minorHAnsi" w:cstheme="minorHAnsi"/>
                      <w:color w:val="7030A0"/>
                      <w:sz w:val="20"/>
                      <w:szCs w:val="20"/>
                    </w:rPr>
                  </w:pPr>
                  <w:r w:rsidRPr="002366B1">
                    <w:rPr>
                      <w:rFonts w:asciiTheme="minorHAnsi" w:hAnsiTheme="minorHAnsi" w:cstheme="minorHAnsi"/>
                      <w:color w:val="7030A0"/>
                      <w:sz w:val="20"/>
                      <w:szCs w:val="20"/>
                    </w:rPr>
                    <w:t>Recognise what a ‘Gospel’ is and give an example of the kinds of stories it contains</w:t>
                  </w:r>
                </w:p>
                <w:p w14:paraId="31D309D0"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djustRightInd w:val="0"/>
                    <w:ind w:left="271" w:hanging="271"/>
                    <w:rPr>
                      <w:rFonts w:asciiTheme="minorHAnsi" w:hAnsiTheme="minorHAnsi" w:cstheme="minorHAnsi"/>
                      <w:color w:val="7030A0"/>
                      <w:sz w:val="20"/>
                      <w:szCs w:val="20"/>
                    </w:rPr>
                  </w:pPr>
                  <w:r w:rsidRPr="002366B1">
                    <w:rPr>
                      <w:rFonts w:asciiTheme="minorHAnsi" w:hAnsiTheme="minorHAnsi" w:cstheme="minorHAnsi"/>
                      <w:color w:val="7030A0"/>
                      <w:sz w:val="20"/>
                      <w:szCs w:val="20"/>
                    </w:rPr>
                    <w:t>Offer suggestions about what texts about baptism and Trinity mean.</w:t>
                  </w:r>
                </w:p>
                <w:p w14:paraId="082C447C"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djustRightInd w:val="0"/>
                    <w:ind w:left="271" w:hanging="271"/>
                    <w:rPr>
                      <w:rFonts w:asciiTheme="minorHAnsi" w:hAnsiTheme="minorHAnsi" w:cstheme="minorHAnsi"/>
                      <w:color w:val="7030A0"/>
                      <w:sz w:val="20"/>
                      <w:szCs w:val="20"/>
                    </w:rPr>
                  </w:pPr>
                  <w:r w:rsidRPr="002366B1">
                    <w:rPr>
                      <w:rFonts w:asciiTheme="minorHAnsi" w:hAnsiTheme="minorHAnsi" w:cstheme="minorHAnsi"/>
                      <w:color w:val="7030A0"/>
                      <w:sz w:val="20"/>
                      <w:szCs w:val="20"/>
                    </w:rPr>
                    <w:t>Give examples of what these texts mean to some Christians today</w:t>
                  </w:r>
                </w:p>
              </w:tc>
              <w:tc>
                <w:tcPr>
                  <w:tcW w:w="1010" w:type="pct"/>
                </w:tcPr>
                <w:p w14:paraId="254C0D4F"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rPr>
                      <w:rFonts w:asciiTheme="minorHAnsi" w:hAnsiTheme="minorHAnsi" w:cstheme="minorHAnsi"/>
                      <w:color w:val="7030A0"/>
                      <w:sz w:val="20"/>
                      <w:szCs w:val="20"/>
                    </w:rPr>
                  </w:pPr>
                  <w:r w:rsidRPr="002366B1">
                    <w:rPr>
                      <w:rFonts w:asciiTheme="minorHAnsi" w:hAnsiTheme="minorHAnsi" w:cstheme="minorHAnsi"/>
                      <w:color w:val="7030A0"/>
                      <w:sz w:val="20"/>
                      <w:szCs w:val="20"/>
                    </w:rPr>
                    <w:t>Identify this as part of a ‘Gospel’, which tells the story of the life and teaching of Jesus.</w:t>
                  </w:r>
                </w:p>
                <w:p w14:paraId="71A75561"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rPr>
                      <w:rFonts w:asciiTheme="minorHAnsi" w:hAnsiTheme="minorHAnsi" w:cstheme="minorHAnsi"/>
                      <w:color w:val="7030A0"/>
                      <w:sz w:val="20"/>
                      <w:szCs w:val="20"/>
                    </w:rPr>
                  </w:pPr>
                  <w:r w:rsidRPr="002366B1">
                    <w:rPr>
                      <w:rFonts w:asciiTheme="minorHAnsi" w:hAnsiTheme="minorHAnsi" w:cstheme="minorHAnsi"/>
                      <w:color w:val="7030A0"/>
                      <w:sz w:val="20"/>
                      <w:szCs w:val="20"/>
                    </w:rPr>
                    <w:t>Make clear links between the calling of the first disciples and how Christians today try to follow Jesus and be ‘fishers of people’.</w:t>
                  </w:r>
                </w:p>
                <w:p w14:paraId="3B836798"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rPr>
                      <w:rFonts w:asciiTheme="minorHAnsi" w:hAnsiTheme="minorHAnsi" w:cstheme="minorHAnsi"/>
                      <w:sz w:val="20"/>
                      <w:szCs w:val="20"/>
                    </w:rPr>
                  </w:pPr>
                  <w:r w:rsidRPr="002366B1">
                    <w:rPr>
                      <w:rFonts w:asciiTheme="minorHAnsi" w:hAnsiTheme="minorHAnsi" w:cstheme="minorHAnsi"/>
                      <w:color w:val="7030A0"/>
                      <w:sz w:val="20"/>
                      <w:szCs w:val="20"/>
                    </w:rPr>
                    <w:t>Suggest ideas and then find out about what Jesus’ actions towards outcasts mean for a Christian</w:t>
                  </w:r>
                </w:p>
              </w:tc>
            </w:tr>
            <w:tr w:rsidR="005521A6" w:rsidRPr="002366B1" w14:paraId="4FED8C2B" w14:textId="77777777" w:rsidTr="002366B1">
              <w:tc>
                <w:tcPr>
                  <w:tcW w:w="914" w:type="pct"/>
                </w:tcPr>
                <w:p w14:paraId="5676B49F"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16"/>
                    </w:rPr>
                  </w:pPr>
                  <w:r w:rsidRPr="002366B1">
                    <w:rPr>
                      <w:rFonts w:asciiTheme="minorHAnsi" w:hAnsiTheme="minorHAnsi" w:cstheme="minorHAnsi"/>
                      <w:b/>
                      <w:i/>
                      <w:color w:val="FF0000"/>
                      <w:sz w:val="16"/>
                      <w:szCs w:val="16"/>
                    </w:rPr>
                    <w:t xml:space="preserve">Make simple links between stories, teachings and concepts studied and how people live, individually and in communities </w:t>
                  </w:r>
                </w:p>
                <w:p w14:paraId="22FC19FF"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16"/>
                    </w:rPr>
                  </w:pPr>
                  <w:r w:rsidRPr="002366B1">
                    <w:rPr>
                      <w:rFonts w:asciiTheme="minorHAnsi" w:hAnsiTheme="minorHAnsi" w:cstheme="minorHAnsi"/>
                      <w:b/>
                      <w:i/>
                      <w:color w:val="FF0000"/>
                      <w:sz w:val="16"/>
                      <w:szCs w:val="16"/>
                    </w:rPr>
                    <w:t xml:space="preserve">Describe how people show their beliefs in how they worship and in the way they live </w:t>
                  </w:r>
                </w:p>
                <w:p w14:paraId="3C7E0422"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16"/>
                    </w:rPr>
                  </w:pPr>
                  <w:r w:rsidRPr="002366B1">
                    <w:rPr>
                      <w:rFonts w:asciiTheme="minorHAnsi" w:hAnsiTheme="minorHAnsi" w:cstheme="minorHAnsi"/>
                      <w:b/>
                      <w:i/>
                      <w:color w:val="FF0000"/>
                      <w:sz w:val="16"/>
                      <w:szCs w:val="16"/>
                    </w:rPr>
                    <w:t>Identify some differences in how people put their beliefs into practice</w:t>
                  </w:r>
                </w:p>
              </w:tc>
              <w:tc>
                <w:tcPr>
                  <w:tcW w:w="961" w:type="pct"/>
                </w:tcPr>
                <w:p w14:paraId="4971648B"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rPr>
                      <w:rFonts w:asciiTheme="minorHAnsi" w:hAnsiTheme="minorHAnsi" w:cstheme="minorHAnsi"/>
                      <w:color w:val="C00000"/>
                      <w:sz w:val="20"/>
                      <w:szCs w:val="20"/>
                    </w:rPr>
                  </w:pPr>
                  <w:r w:rsidRPr="002366B1">
                    <w:rPr>
                      <w:rFonts w:asciiTheme="minorHAnsi" w:eastAsiaTheme="minorEastAsia" w:hAnsiTheme="minorHAnsi" w:cstheme="minorHAnsi"/>
                      <w:color w:val="C00000"/>
                      <w:kern w:val="24"/>
                      <w:sz w:val="20"/>
                      <w:szCs w:val="20"/>
                    </w:rPr>
                    <w:t>Describe what Christians do because they believe God is Creator (e.g. follow God, wonder at how amazing God’s creation is; care for the earth – some specific ways)</w:t>
                  </w:r>
                </w:p>
                <w:p w14:paraId="1E2AFA52"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rPr>
                      <w:rFonts w:asciiTheme="minorHAnsi" w:hAnsiTheme="minorHAnsi" w:cstheme="minorHAnsi"/>
                      <w:color w:val="C00000"/>
                      <w:sz w:val="20"/>
                      <w:szCs w:val="20"/>
                    </w:rPr>
                  </w:pPr>
                  <w:r w:rsidRPr="002366B1">
                    <w:rPr>
                      <w:rFonts w:asciiTheme="minorHAnsi" w:eastAsiaTheme="minorEastAsia" w:hAnsiTheme="minorHAnsi" w:cstheme="minorHAnsi"/>
                      <w:color w:val="C00000"/>
                      <w:kern w:val="24"/>
                      <w:sz w:val="20"/>
                      <w:szCs w:val="20"/>
                    </w:rPr>
                    <w:t>Describe how and why Christians might pray to God, say sorry and ask for forgiveness.</w:t>
                  </w:r>
                </w:p>
              </w:tc>
              <w:tc>
                <w:tcPr>
                  <w:tcW w:w="1058" w:type="pct"/>
                </w:tcPr>
                <w:p w14:paraId="71D1DCC0"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contextualSpacing w:val="0"/>
                    <w:rPr>
                      <w:rFonts w:asciiTheme="minorHAnsi" w:hAnsiTheme="minorHAnsi" w:cstheme="minorHAnsi"/>
                      <w:color w:val="FF0000"/>
                      <w:sz w:val="20"/>
                      <w:szCs w:val="20"/>
                    </w:rPr>
                  </w:pPr>
                  <w:r w:rsidRPr="002366B1">
                    <w:rPr>
                      <w:rFonts w:asciiTheme="minorHAnsi" w:eastAsiaTheme="minorEastAsia" w:hAnsiTheme="minorHAnsi" w:cstheme="minorHAnsi"/>
                      <w:color w:val="C00000"/>
                      <w:kern w:val="24"/>
                      <w:sz w:val="20"/>
                      <w:szCs w:val="20"/>
                    </w:rPr>
                    <w:t>Make simple links between promises in the story of Noah and promises that Christians make at a wedding ceremony</w:t>
                  </w:r>
                </w:p>
              </w:tc>
              <w:tc>
                <w:tcPr>
                  <w:tcW w:w="1057" w:type="pct"/>
                </w:tcPr>
                <w:p w14:paraId="1B0E9E19"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contextualSpacing w:val="0"/>
                    <w:rPr>
                      <w:rFonts w:asciiTheme="minorHAnsi" w:hAnsiTheme="minorHAnsi" w:cstheme="minorHAnsi"/>
                      <w:color w:val="FF0000"/>
                      <w:sz w:val="20"/>
                      <w:szCs w:val="20"/>
                    </w:rPr>
                  </w:pPr>
                  <w:r w:rsidRPr="002366B1">
                    <w:rPr>
                      <w:rFonts w:asciiTheme="minorHAnsi" w:hAnsiTheme="minorHAnsi" w:cstheme="minorHAnsi"/>
                      <w:color w:val="C00000"/>
                      <w:sz w:val="20"/>
                      <w:szCs w:val="20"/>
                    </w:rPr>
                    <w:t>Describe how Christians show their beliefs about God the Trinity in worship in different ways (in baptism and prayer, for example) and in the way they live</w:t>
                  </w:r>
                </w:p>
              </w:tc>
              <w:tc>
                <w:tcPr>
                  <w:tcW w:w="1010" w:type="pct"/>
                </w:tcPr>
                <w:p w14:paraId="1AD3F1BC"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djustRightInd w:val="0"/>
                    <w:ind w:left="271" w:hanging="271"/>
                    <w:rPr>
                      <w:rFonts w:asciiTheme="minorHAnsi" w:hAnsiTheme="minorHAnsi" w:cstheme="minorHAnsi"/>
                      <w:color w:val="FF0000"/>
                      <w:sz w:val="20"/>
                      <w:szCs w:val="20"/>
                    </w:rPr>
                  </w:pPr>
                  <w:r w:rsidRPr="002366B1">
                    <w:rPr>
                      <w:rFonts w:asciiTheme="minorHAnsi" w:hAnsiTheme="minorHAnsi" w:cstheme="minorHAnsi"/>
                      <w:color w:val="C00000"/>
                      <w:sz w:val="20"/>
                      <w:szCs w:val="20"/>
                    </w:rPr>
                    <w:t>Give examples of how Christians try to show love for all, including how Christian leaders try to follow Jesus’ teaching in different ways</w:t>
                  </w:r>
                </w:p>
              </w:tc>
            </w:tr>
            <w:tr w:rsidR="005521A6" w:rsidRPr="002366B1" w14:paraId="31055A3D" w14:textId="77777777" w:rsidTr="002366B1">
              <w:tc>
                <w:tcPr>
                  <w:tcW w:w="914" w:type="pct"/>
                </w:tcPr>
                <w:p w14:paraId="67272369"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eastAsiaTheme="minorHAnsi" w:hAnsiTheme="minorHAnsi" w:cstheme="minorHAnsi"/>
                      <w:b/>
                      <w:i/>
                      <w:color w:val="00B050"/>
                      <w:sz w:val="16"/>
                      <w:szCs w:val="20"/>
                    </w:rPr>
                  </w:pPr>
                  <w:r w:rsidRPr="002366B1">
                    <w:rPr>
                      <w:rFonts w:asciiTheme="minorHAnsi" w:hAnsiTheme="minorHAnsi" w:cstheme="minorHAnsi"/>
                      <w:b/>
                      <w:i/>
                      <w:color w:val="00B050"/>
                      <w:sz w:val="16"/>
                      <w:szCs w:val="20"/>
                    </w:rPr>
                    <w:t>Raise important questions and suggest answers about how far the beliefs and practices studied might make a difference to how pupils think and live</w:t>
                  </w:r>
                </w:p>
                <w:p w14:paraId="63867285"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eastAsiaTheme="minorHAnsi" w:hAnsiTheme="minorHAnsi" w:cstheme="minorHAnsi"/>
                      <w:b/>
                      <w:i/>
                      <w:color w:val="00B050"/>
                      <w:sz w:val="16"/>
                      <w:szCs w:val="20"/>
                    </w:rPr>
                  </w:pPr>
                  <w:r w:rsidRPr="002366B1">
                    <w:rPr>
                      <w:rFonts w:asciiTheme="minorHAnsi" w:hAnsiTheme="minorHAnsi" w:cstheme="minorHAnsi"/>
                      <w:b/>
                      <w:i/>
                      <w:color w:val="00B050"/>
                      <w:sz w:val="16"/>
                      <w:szCs w:val="20"/>
                    </w:rPr>
                    <w:t>Make links between some of the beliefs and practices studied and life in the world today, expressing some ideas of their own clearly.</w:t>
                  </w:r>
                </w:p>
                <w:p w14:paraId="37E4506D"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6"/>
                      <w:szCs w:val="20"/>
                    </w:rPr>
                  </w:pPr>
                  <w:r w:rsidRPr="002366B1">
                    <w:rPr>
                      <w:rFonts w:asciiTheme="minorHAnsi" w:hAnsiTheme="minorHAnsi" w:cstheme="minorHAnsi"/>
                      <w:b/>
                      <w:i/>
                      <w:color w:val="00B050"/>
                      <w:sz w:val="16"/>
                      <w:szCs w:val="20"/>
                    </w:rPr>
                    <w:t>Give a good reason for the views they have and the connections they make.</w:t>
                  </w:r>
                </w:p>
              </w:tc>
              <w:tc>
                <w:tcPr>
                  <w:tcW w:w="961" w:type="pct"/>
                </w:tcPr>
                <w:p w14:paraId="4CEE45F4"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contextualSpacing w:val="0"/>
                    <w:rPr>
                      <w:rFonts w:asciiTheme="minorHAnsi" w:hAnsiTheme="minorHAnsi" w:cstheme="minorHAnsi"/>
                      <w:color w:val="00B050"/>
                      <w:sz w:val="20"/>
                      <w:szCs w:val="20"/>
                    </w:rPr>
                  </w:pPr>
                  <w:r w:rsidRPr="002366B1">
                    <w:rPr>
                      <w:rFonts w:asciiTheme="minorHAnsi" w:hAnsiTheme="minorHAnsi" w:cstheme="minorHAnsi"/>
                      <w:color w:val="00B050"/>
                      <w:sz w:val="20"/>
                      <w:szCs w:val="20"/>
                    </w:rPr>
                    <w:t>Ask questions and suggest answers about what might be important in the Creation story for Christians and for non-Christians living today</w:t>
                  </w:r>
                </w:p>
              </w:tc>
              <w:tc>
                <w:tcPr>
                  <w:tcW w:w="1058" w:type="pct"/>
                </w:tcPr>
                <w:p w14:paraId="6BFE921B"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contextualSpacing w:val="0"/>
                    <w:rPr>
                      <w:rFonts w:asciiTheme="minorHAnsi" w:hAnsiTheme="minorHAnsi" w:cstheme="minorHAnsi"/>
                      <w:color w:val="00B050"/>
                      <w:sz w:val="20"/>
                      <w:szCs w:val="20"/>
                    </w:rPr>
                  </w:pPr>
                  <w:r w:rsidRPr="002366B1">
                    <w:rPr>
                      <w:rFonts w:asciiTheme="minorHAnsi" w:eastAsiaTheme="minorEastAsia" w:hAnsiTheme="minorHAnsi" w:cstheme="minorHAnsi"/>
                      <w:color w:val="00B050"/>
                      <w:kern w:val="24"/>
                      <w:sz w:val="20"/>
                      <w:szCs w:val="20"/>
                    </w:rPr>
                    <w:t>Make links between the story of Noah and how we live in school and the wider world.</w:t>
                  </w:r>
                </w:p>
              </w:tc>
              <w:tc>
                <w:tcPr>
                  <w:tcW w:w="1057" w:type="pct"/>
                </w:tcPr>
                <w:p w14:paraId="2038084D"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contextualSpacing w:val="0"/>
                    <w:rPr>
                      <w:rFonts w:asciiTheme="minorHAnsi" w:hAnsiTheme="minorHAnsi" w:cstheme="minorHAnsi"/>
                      <w:color w:val="00B050"/>
                      <w:sz w:val="20"/>
                      <w:szCs w:val="20"/>
                    </w:rPr>
                  </w:pPr>
                  <w:r w:rsidRPr="002366B1">
                    <w:rPr>
                      <w:rFonts w:asciiTheme="minorHAnsi" w:hAnsiTheme="minorHAnsi" w:cstheme="minorHAnsi"/>
                      <w:color w:val="00B050"/>
                      <w:sz w:val="20"/>
                      <w:szCs w:val="20"/>
                    </w:rPr>
                    <w:t>Make links between some Bible texts studied and the idea of God in Christianity, expressing clearly some ideas of their own about what Christians believe God is like</w:t>
                  </w:r>
                </w:p>
              </w:tc>
              <w:tc>
                <w:tcPr>
                  <w:tcW w:w="1010" w:type="pct"/>
                </w:tcPr>
                <w:p w14:paraId="20A33A6E"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contextualSpacing w:val="0"/>
                    <w:rPr>
                      <w:rFonts w:asciiTheme="minorHAnsi" w:hAnsiTheme="minorHAnsi" w:cstheme="minorHAnsi"/>
                      <w:color w:val="00B050"/>
                      <w:sz w:val="20"/>
                      <w:szCs w:val="20"/>
                    </w:rPr>
                  </w:pPr>
                  <w:r w:rsidRPr="002366B1">
                    <w:rPr>
                      <w:rFonts w:asciiTheme="minorHAnsi" w:hAnsiTheme="minorHAnsi" w:cstheme="minorHAnsi"/>
                      <w:color w:val="00B050"/>
                      <w:sz w:val="20"/>
                      <w:szCs w:val="20"/>
                    </w:rPr>
                    <w:t>Make links between the importance of love in the Bible stories studied and life in the world today, giving a good reason for their ideas.</w:t>
                  </w:r>
                </w:p>
              </w:tc>
            </w:tr>
            <w:tr w:rsidR="005521A6" w:rsidRPr="002366B1" w14:paraId="1D85DF50" w14:textId="77777777" w:rsidTr="002366B1">
              <w:tc>
                <w:tcPr>
                  <w:tcW w:w="914" w:type="pct"/>
                  <w:vMerge w:val="restart"/>
                  <w:tcBorders>
                    <w:top w:val="single" w:sz="4" w:space="0" w:color="auto"/>
                    <w:left w:val="single" w:sz="4" w:space="0" w:color="auto"/>
                    <w:right w:val="single" w:sz="4" w:space="0" w:color="auto"/>
                  </w:tcBorders>
                </w:tcPr>
                <w:p w14:paraId="3563AC8E" w14:textId="77777777" w:rsidR="005521A6" w:rsidRPr="002366B1" w:rsidRDefault="005521A6" w:rsidP="005521A6">
                  <w:pPr>
                    <w:rPr>
                      <w:rFonts w:asciiTheme="minorHAnsi" w:hAnsiTheme="minorHAnsi" w:cstheme="minorHAnsi"/>
                      <w:b/>
                    </w:rPr>
                  </w:pPr>
                  <w:r w:rsidRPr="002366B1">
                    <w:rPr>
                      <w:rFonts w:asciiTheme="minorHAnsi" w:hAnsiTheme="minorHAnsi" w:cstheme="minorHAnsi"/>
                      <w:b/>
                    </w:rPr>
                    <w:t>LOWER KS2</w:t>
                  </w:r>
                </w:p>
              </w:tc>
              <w:tc>
                <w:tcPr>
                  <w:tcW w:w="961" w:type="pct"/>
                  <w:tcBorders>
                    <w:top w:val="single" w:sz="4" w:space="0" w:color="auto"/>
                    <w:left w:val="single" w:sz="4" w:space="0" w:color="auto"/>
                    <w:bottom w:val="single" w:sz="4" w:space="0" w:color="auto"/>
                    <w:right w:val="single" w:sz="4" w:space="0" w:color="auto"/>
                  </w:tcBorders>
                </w:tcPr>
                <w:p w14:paraId="4BDF879F" w14:textId="77777777" w:rsidR="005521A6" w:rsidRPr="002366B1" w:rsidRDefault="005521A6" w:rsidP="005521A6">
                  <w:pPr>
                    <w:rPr>
                      <w:rFonts w:asciiTheme="minorHAnsi" w:hAnsiTheme="minorHAnsi" w:cstheme="minorHAnsi"/>
                      <w:b/>
                    </w:rPr>
                  </w:pPr>
                </w:p>
              </w:tc>
              <w:tc>
                <w:tcPr>
                  <w:tcW w:w="1058" w:type="pct"/>
                  <w:tcBorders>
                    <w:top w:val="single" w:sz="4" w:space="0" w:color="auto"/>
                    <w:left w:val="single" w:sz="4" w:space="0" w:color="auto"/>
                    <w:bottom w:val="single" w:sz="4" w:space="0" w:color="auto"/>
                    <w:right w:val="single" w:sz="4" w:space="0" w:color="auto"/>
                  </w:tcBorders>
                </w:tcPr>
                <w:p w14:paraId="5962B5E7" w14:textId="77777777" w:rsidR="005521A6" w:rsidRPr="002366B1" w:rsidRDefault="005521A6" w:rsidP="005521A6">
                  <w:pPr>
                    <w:rPr>
                      <w:rFonts w:asciiTheme="minorHAnsi" w:hAnsiTheme="minorHAnsi" w:cstheme="minorHAnsi"/>
                      <w:b/>
                    </w:rPr>
                  </w:pPr>
                </w:p>
              </w:tc>
              <w:tc>
                <w:tcPr>
                  <w:tcW w:w="1057" w:type="pct"/>
                  <w:tcBorders>
                    <w:top w:val="single" w:sz="4" w:space="0" w:color="auto"/>
                    <w:left w:val="single" w:sz="4" w:space="0" w:color="auto"/>
                    <w:bottom w:val="single" w:sz="4" w:space="0" w:color="auto"/>
                    <w:right w:val="single" w:sz="4" w:space="0" w:color="auto"/>
                  </w:tcBorders>
                </w:tcPr>
                <w:p w14:paraId="3AE94246" w14:textId="77777777" w:rsidR="005521A6" w:rsidRPr="002366B1" w:rsidRDefault="005521A6" w:rsidP="005521A6">
                  <w:pPr>
                    <w:rPr>
                      <w:rFonts w:asciiTheme="minorHAnsi" w:hAnsiTheme="minorHAnsi" w:cstheme="minorHAnsi"/>
                      <w:b/>
                    </w:rPr>
                  </w:pPr>
                </w:p>
              </w:tc>
              <w:tc>
                <w:tcPr>
                  <w:tcW w:w="1010" w:type="pct"/>
                  <w:tcBorders>
                    <w:top w:val="single" w:sz="4" w:space="0" w:color="auto"/>
                    <w:left w:val="single" w:sz="4" w:space="0" w:color="auto"/>
                    <w:bottom w:val="single" w:sz="4" w:space="0" w:color="auto"/>
                    <w:right w:val="single" w:sz="4" w:space="0" w:color="auto"/>
                  </w:tcBorders>
                </w:tcPr>
                <w:p w14:paraId="21A04BBA" w14:textId="77777777" w:rsidR="005521A6" w:rsidRPr="002366B1" w:rsidRDefault="005521A6" w:rsidP="005521A6">
                  <w:pPr>
                    <w:rPr>
                      <w:rFonts w:asciiTheme="minorHAnsi" w:hAnsiTheme="minorHAnsi" w:cstheme="minorHAnsi"/>
                      <w:b/>
                    </w:rPr>
                  </w:pPr>
                </w:p>
              </w:tc>
            </w:tr>
            <w:tr w:rsidR="005521A6" w:rsidRPr="002366B1" w14:paraId="13DDD2D8" w14:textId="77777777" w:rsidTr="002366B1">
              <w:tc>
                <w:tcPr>
                  <w:tcW w:w="914" w:type="pct"/>
                  <w:vMerge/>
                  <w:tcBorders>
                    <w:left w:val="single" w:sz="4" w:space="0" w:color="auto"/>
                    <w:bottom w:val="single" w:sz="4" w:space="0" w:color="auto"/>
                    <w:right w:val="single" w:sz="4" w:space="0" w:color="auto"/>
                  </w:tcBorders>
                </w:tcPr>
                <w:p w14:paraId="33D4B124" w14:textId="77777777" w:rsidR="005521A6" w:rsidRPr="002366B1" w:rsidRDefault="005521A6" w:rsidP="005521A6">
                  <w:pPr>
                    <w:rPr>
                      <w:rFonts w:asciiTheme="minorHAnsi" w:hAnsiTheme="minorHAnsi" w:cstheme="minorHAnsi"/>
                      <w:b/>
                      <w:i/>
                    </w:rPr>
                  </w:pPr>
                </w:p>
              </w:tc>
              <w:tc>
                <w:tcPr>
                  <w:tcW w:w="961" w:type="pct"/>
                  <w:tcBorders>
                    <w:top w:val="single" w:sz="4" w:space="0" w:color="auto"/>
                    <w:left w:val="single" w:sz="4" w:space="0" w:color="auto"/>
                    <w:bottom w:val="single" w:sz="4" w:space="0" w:color="auto"/>
                    <w:right w:val="single" w:sz="4" w:space="0" w:color="auto"/>
                  </w:tcBorders>
                </w:tcPr>
                <w:p w14:paraId="019C8AF2" w14:textId="77777777" w:rsidR="005521A6" w:rsidRPr="002366B1" w:rsidRDefault="005521A6" w:rsidP="005521A6">
                  <w:pPr>
                    <w:rPr>
                      <w:rFonts w:asciiTheme="minorHAnsi" w:hAnsiTheme="minorHAnsi" w:cstheme="minorHAnsi"/>
                      <w:b/>
                    </w:rPr>
                  </w:pPr>
                  <w:r w:rsidRPr="002366B1">
                    <w:rPr>
                      <w:rFonts w:asciiTheme="minorHAnsi" w:hAnsiTheme="minorHAnsi" w:cstheme="minorHAnsi"/>
                      <w:b/>
                    </w:rPr>
                    <w:t>L2.5 Salvation</w:t>
                  </w:r>
                </w:p>
              </w:tc>
              <w:tc>
                <w:tcPr>
                  <w:tcW w:w="1058" w:type="pct"/>
                  <w:tcBorders>
                    <w:top w:val="single" w:sz="4" w:space="0" w:color="auto"/>
                    <w:left w:val="single" w:sz="4" w:space="0" w:color="auto"/>
                    <w:bottom w:val="single" w:sz="4" w:space="0" w:color="auto"/>
                    <w:right w:val="single" w:sz="4" w:space="0" w:color="auto"/>
                  </w:tcBorders>
                </w:tcPr>
                <w:p w14:paraId="6D8B29B9" w14:textId="77777777" w:rsidR="005521A6" w:rsidRPr="002366B1" w:rsidRDefault="005521A6" w:rsidP="005521A6">
                  <w:pPr>
                    <w:rPr>
                      <w:rFonts w:asciiTheme="minorHAnsi" w:hAnsiTheme="minorHAnsi" w:cstheme="minorHAnsi"/>
                      <w:b/>
                    </w:rPr>
                  </w:pPr>
                  <w:r w:rsidRPr="002366B1">
                    <w:rPr>
                      <w:rFonts w:asciiTheme="minorHAnsi" w:hAnsiTheme="minorHAnsi" w:cstheme="minorHAnsi"/>
                      <w:b/>
                    </w:rPr>
                    <w:t>L2.6 Kingdom of God</w:t>
                  </w:r>
                </w:p>
              </w:tc>
              <w:tc>
                <w:tcPr>
                  <w:tcW w:w="1057" w:type="pct"/>
                  <w:tcBorders>
                    <w:top w:val="single" w:sz="4" w:space="0" w:color="auto"/>
                    <w:left w:val="single" w:sz="4" w:space="0" w:color="auto"/>
                    <w:bottom w:val="single" w:sz="4" w:space="0" w:color="auto"/>
                    <w:right w:val="single" w:sz="4" w:space="0" w:color="auto"/>
                  </w:tcBorders>
                </w:tcPr>
                <w:p w14:paraId="0ECC86D0" w14:textId="77777777" w:rsidR="005521A6" w:rsidRPr="002366B1" w:rsidRDefault="005521A6" w:rsidP="005521A6">
                  <w:pPr>
                    <w:rPr>
                      <w:rFonts w:asciiTheme="minorHAnsi" w:hAnsiTheme="minorHAnsi" w:cstheme="minorHAnsi"/>
                      <w:b/>
                    </w:rPr>
                  </w:pPr>
                  <w:r w:rsidRPr="002366B1">
                    <w:rPr>
                      <w:rFonts w:asciiTheme="minorHAnsi" w:hAnsiTheme="minorHAnsi" w:cstheme="minorHAnsi"/>
                      <w:b/>
                    </w:rPr>
                    <w:t>L2.7 Hindus &amp; God</w:t>
                  </w:r>
                </w:p>
              </w:tc>
              <w:tc>
                <w:tcPr>
                  <w:tcW w:w="1010" w:type="pct"/>
                  <w:tcBorders>
                    <w:top w:val="single" w:sz="4" w:space="0" w:color="auto"/>
                    <w:left w:val="single" w:sz="4" w:space="0" w:color="auto"/>
                    <w:bottom w:val="single" w:sz="4" w:space="0" w:color="auto"/>
                    <w:right w:val="single" w:sz="4" w:space="0" w:color="auto"/>
                  </w:tcBorders>
                </w:tcPr>
                <w:p w14:paraId="575C8818" w14:textId="77777777" w:rsidR="005521A6" w:rsidRPr="002366B1" w:rsidRDefault="005521A6" w:rsidP="005521A6">
                  <w:pPr>
                    <w:rPr>
                      <w:rFonts w:asciiTheme="minorHAnsi" w:hAnsiTheme="minorHAnsi" w:cstheme="minorHAnsi"/>
                      <w:b/>
                    </w:rPr>
                  </w:pPr>
                  <w:r w:rsidRPr="002366B1">
                    <w:rPr>
                      <w:rFonts w:asciiTheme="minorHAnsi" w:hAnsiTheme="minorHAnsi" w:cstheme="minorHAnsi"/>
                      <w:b/>
                    </w:rPr>
                    <w:t>L2.8 Hindus in Britain</w:t>
                  </w:r>
                </w:p>
              </w:tc>
            </w:tr>
            <w:tr w:rsidR="005521A6" w:rsidRPr="002366B1" w14:paraId="5CD6ACB7" w14:textId="77777777" w:rsidTr="002366B1">
              <w:tc>
                <w:tcPr>
                  <w:tcW w:w="914" w:type="pct"/>
                </w:tcPr>
                <w:p w14:paraId="3FEE5EF1"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lastRenderedPageBreak/>
                    <w:t xml:space="preserve">Identify and describe the core beliefs and concepts studied </w:t>
                  </w:r>
                </w:p>
                <w:p w14:paraId="36BD1F6A"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 xml:space="preserve">Make clear links between texts/sources of authority and the key concepts studied </w:t>
                  </w:r>
                </w:p>
                <w:p w14:paraId="106AF383"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Offer suggestions about what texts/sources of authority can mean and give examples of what these sources mean to believers</w:t>
                  </w:r>
                </w:p>
              </w:tc>
              <w:tc>
                <w:tcPr>
                  <w:tcW w:w="961" w:type="pct"/>
                </w:tcPr>
                <w:p w14:paraId="720C9F6F"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2366B1">
                    <w:rPr>
                      <w:rFonts w:asciiTheme="minorHAnsi" w:hAnsiTheme="minorHAnsi" w:cstheme="minorHAnsi"/>
                      <w:color w:val="7030A0"/>
                      <w:sz w:val="18"/>
                      <w:szCs w:val="18"/>
                    </w:rPr>
                    <w:t xml:space="preserve">Recognise the word ‘Salvation’, and that Christians believe Jesus came to ‘save’ or ‘rescue’ people, e.g. by showing them how to live.  </w:t>
                  </w:r>
                </w:p>
                <w:p w14:paraId="694D6407"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2366B1">
                    <w:rPr>
                      <w:rFonts w:asciiTheme="minorHAnsi" w:hAnsiTheme="minorHAnsi" w:cstheme="minorHAnsi"/>
                      <w:color w:val="7030A0"/>
                      <w:sz w:val="18"/>
                      <w:szCs w:val="18"/>
                    </w:rPr>
                    <w:t>Offer informed suggestions about what the events of Holy Week mean to Christians</w:t>
                  </w:r>
                </w:p>
                <w:p w14:paraId="59034060"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2366B1">
                    <w:rPr>
                      <w:rFonts w:asciiTheme="minorHAnsi" w:hAnsiTheme="minorHAnsi" w:cstheme="minorHAnsi"/>
                      <w:color w:val="7030A0"/>
                      <w:sz w:val="18"/>
                      <w:szCs w:val="18"/>
                    </w:rPr>
                    <w:t>Give examples of what Christians say about the importance of the events of Holy Week</w:t>
                  </w:r>
                </w:p>
              </w:tc>
              <w:tc>
                <w:tcPr>
                  <w:tcW w:w="1058" w:type="pct"/>
                </w:tcPr>
                <w:p w14:paraId="6CC988ED"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2366B1">
                    <w:rPr>
                      <w:rFonts w:asciiTheme="minorHAnsi" w:hAnsiTheme="minorHAnsi" w:cstheme="minorHAnsi"/>
                      <w:color w:val="7030A0"/>
                      <w:sz w:val="18"/>
                      <w:szCs w:val="18"/>
                    </w:rPr>
                    <w:t xml:space="preserve">Make clear links between the story of Pentecost and Christian beliefs about the ‘Kingdom of God’ on earth.  </w:t>
                  </w:r>
                </w:p>
                <w:p w14:paraId="0A96D513"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2366B1">
                    <w:rPr>
                      <w:rFonts w:asciiTheme="minorHAnsi" w:hAnsiTheme="minorHAnsi" w:cstheme="minorHAnsi"/>
                      <w:color w:val="7030A0"/>
                      <w:sz w:val="18"/>
                      <w:szCs w:val="18"/>
                    </w:rPr>
                    <w:t>Offer informed suggestions about what the events of Pentecost in Acts 2 might mean</w:t>
                  </w:r>
                </w:p>
                <w:p w14:paraId="5778FFCF"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2366B1">
                    <w:rPr>
                      <w:rFonts w:asciiTheme="minorHAnsi" w:hAnsiTheme="minorHAnsi" w:cstheme="minorHAnsi"/>
                      <w:color w:val="7030A0"/>
                      <w:sz w:val="18"/>
                      <w:szCs w:val="18"/>
                    </w:rPr>
                    <w:t>Give examples of what Pentecost means to some Christians now</w:t>
                  </w:r>
                </w:p>
              </w:tc>
              <w:tc>
                <w:tcPr>
                  <w:tcW w:w="1057" w:type="pct"/>
                </w:tcPr>
                <w:p w14:paraId="57FA9418"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2366B1">
                    <w:rPr>
                      <w:rFonts w:asciiTheme="minorHAnsi" w:eastAsiaTheme="minorEastAsia" w:hAnsiTheme="minorHAnsi" w:cstheme="minorHAnsi"/>
                      <w:color w:val="7030A0"/>
                      <w:kern w:val="24"/>
                      <w:sz w:val="18"/>
                      <w:szCs w:val="18"/>
                    </w:rPr>
                    <w:t>Identify some Hindu deities and say how they help Hindus describe God</w:t>
                  </w:r>
                </w:p>
                <w:p w14:paraId="43104C23"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2366B1">
                    <w:rPr>
                      <w:rFonts w:asciiTheme="minorHAnsi" w:eastAsiaTheme="minorEastAsia" w:hAnsiTheme="minorHAnsi" w:cstheme="minorHAnsi"/>
                      <w:color w:val="7030A0"/>
                      <w:kern w:val="24"/>
                      <w:sz w:val="18"/>
                      <w:szCs w:val="18"/>
                    </w:rPr>
                    <w:t xml:space="preserve">Make clear links between some stories (e.g. </w:t>
                  </w:r>
                  <w:proofErr w:type="spellStart"/>
                  <w:r w:rsidRPr="002366B1">
                    <w:rPr>
                      <w:rFonts w:asciiTheme="minorHAnsi" w:eastAsiaTheme="minorEastAsia" w:hAnsiTheme="minorHAnsi" w:cstheme="minorHAnsi"/>
                      <w:color w:val="7030A0"/>
                      <w:kern w:val="24"/>
                      <w:sz w:val="18"/>
                      <w:szCs w:val="18"/>
                    </w:rPr>
                    <w:t>Svetaketu</w:t>
                  </w:r>
                  <w:proofErr w:type="spellEnd"/>
                  <w:r w:rsidRPr="002366B1">
                    <w:rPr>
                      <w:rFonts w:asciiTheme="minorHAnsi" w:eastAsiaTheme="minorEastAsia" w:hAnsiTheme="minorHAnsi" w:cstheme="minorHAnsi"/>
                      <w:color w:val="7030A0"/>
                      <w:kern w:val="24"/>
                      <w:sz w:val="18"/>
                      <w:szCs w:val="18"/>
                    </w:rPr>
                    <w:t>, Ganesh, Diwali) and what Hindus believe about God</w:t>
                  </w:r>
                </w:p>
                <w:p w14:paraId="6345B860"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i/>
                      <w:sz w:val="18"/>
                      <w:szCs w:val="18"/>
                    </w:rPr>
                  </w:pPr>
                  <w:r w:rsidRPr="002366B1">
                    <w:rPr>
                      <w:rFonts w:asciiTheme="minorHAnsi" w:eastAsiaTheme="minorEastAsia" w:hAnsiTheme="minorHAnsi" w:cstheme="minorHAnsi"/>
                      <w:color w:val="7030A0"/>
                      <w:kern w:val="24"/>
                      <w:sz w:val="18"/>
                      <w:szCs w:val="18"/>
                    </w:rPr>
                    <w:t xml:space="preserve">Offer informed suggestions about what Hindu </w:t>
                  </w:r>
                  <w:proofErr w:type="spellStart"/>
                  <w:r w:rsidRPr="002366B1">
                    <w:rPr>
                      <w:rFonts w:asciiTheme="minorHAnsi" w:eastAsiaTheme="minorEastAsia" w:hAnsiTheme="minorHAnsi" w:cstheme="minorHAnsi"/>
                      <w:color w:val="7030A0"/>
                      <w:kern w:val="24"/>
                      <w:sz w:val="18"/>
                      <w:szCs w:val="18"/>
                    </w:rPr>
                    <w:t>murtis</w:t>
                  </w:r>
                  <w:proofErr w:type="spellEnd"/>
                  <w:r w:rsidRPr="002366B1">
                    <w:rPr>
                      <w:rFonts w:asciiTheme="minorHAnsi" w:eastAsiaTheme="minorEastAsia" w:hAnsiTheme="minorHAnsi" w:cstheme="minorHAnsi"/>
                      <w:color w:val="7030A0"/>
                      <w:kern w:val="24"/>
                      <w:sz w:val="18"/>
                      <w:szCs w:val="18"/>
                    </w:rPr>
                    <w:t xml:space="preserve"> express about God</w:t>
                  </w:r>
                </w:p>
              </w:tc>
              <w:tc>
                <w:tcPr>
                  <w:tcW w:w="1010" w:type="pct"/>
                </w:tcPr>
                <w:p w14:paraId="04BF16AB"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2366B1">
                    <w:rPr>
                      <w:rFonts w:asciiTheme="minorHAnsi" w:eastAsiaTheme="minorEastAsia" w:hAnsiTheme="minorHAnsi" w:cstheme="minorHAnsi"/>
                      <w:color w:val="7030A0"/>
                      <w:kern w:val="24"/>
                      <w:sz w:val="18"/>
                      <w:szCs w:val="18"/>
                    </w:rPr>
                    <w:t xml:space="preserve">Identify the terms dharma, </w:t>
                  </w:r>
                  <w:proofErr w:type="spellStart"/>
                  <w:r w:rsidRPr="002366B1">
                    <w:rPr>
                      <w:rFonts w:asciiTheme="minorHAnsi" w:eastAsiaTheme="minorEastAsia" w:hAnsiTheme="minorHAnsi" w:cstheme="minorHAnsi"/>
                      <w:color w:val="7030A0"/>
                      <w:kern w:val="24"/>
                      <w:sz w:val="18"/>
                      <w:szCs w:val="18"/>
                    </w:rPr>
                    <w:t>Sanatana</w:t>
                  </w:r>
                  <w:proofErr w:type="spellEnd"/>
                  <w:r w:rsidRPr="002366B1">
                    <w:rPr>
                      <w:rFonts w:asciiTheme="minorHAnsi" w:eastAsiaTheme="minorEastAsia" w:hAnsiTheme="minorHAnsi" w:cstheme="minorHAnsi"/>
                      <w:color w:val="7030A0"/>
                      <w:kern w:val="24"/>
                      <w:sz w:val="18"/>
                      <w:szCs w:val="18"/>
                    </w:rPr>
                    <w:t xml:space="preserve"> Dharma and Hinduism and say what they mean</w:t>
                  </w:r>
                </w:p>
                <w:p w14:paraId="31D53ECB"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2366B1">
                    <w:rPr>
                      <w:rFonts w:asciiTheme="minorHAnsi" w:eastAsiaTheme="minorEastAsia" w:hAnsiTheme="minorHAnsi" w:cstheme="minorHAnsi"/>
                      <w:color w:val="7030A0"/>
                      <w:kern w:val="24"/>
                      <w:sz w:val="18"/>
                      <w:szCs w:val="18"/>
                    </w:rPr>
                    <w:t xml:space="preserve">Make links between </w:t>
                  </w:r>
                  <w:r w:rsidRPr="002366B1">
                    <w:rPr>
                      <w:rFonts w:asciiTheme="minorHAnsi" w:hAnsiTheme="minorHAnsi" w:cstheme="minorHAnsi"/>
                      <w:color w:val="7030A0"/>
                      <w:sz w:val="18"/>
                      <w:szCs w:val="18"/>
                    </w:rPr>
                    <w:t>Hindu practices and the idea that Hinduism is a whole ‘way of life’ (dharma)</w:t>
                  </w:r>
                </w:p>
              </w:tc>
            </w:tr>
            <w:tr w:rsidR="005521A6" w:rsidRPr="002366B1" w14:paraId="11840682" w14:textId="77777777" w:rsidTr="002366B1">
              <w:tc>
                <w:tcPr>
                  <w:tcW w:w="914" w:type="pct"/>
                </w:tcPr>
                <w:p w14:paraId="32ACC073"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C00000"/>
                      <w:sz w:val="16"/>
                      <w:szCs w:val="16"/>
                    </w:rPr>
                  </w:pPr>
                  <w:r w:rsidRPr="002366B1">
                    <w:rPr>
                      <w:rFonts w:asciiTheme="minorHAnsi" w:hAnsiTheme="minorHAnsi" w:cstheme="minorHAnsi"/>
                      <w:b/>
                      <w:i/>
                      <w:color w:val="C00000"/>
                      <w:sz w:val="16"/>
                      <w:szCs w:val="16"/>
                    </w:rPr>
                    <w:t xml:space="preserve">Make simple links between stories, teachings and concepts studied and how people live, individually and in communities </w:t>
                  </w:r>
                </w:p>
                <w:p w14:paraId="285FB8B2"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C00000"/>
                      <w:sz w:val="16"/>
                      <w:szCs w:val="16"/>
                    </w:rPr>
                  </w:pPr>
                  <w:r w:rsidRPr="002366B1">
                    <w:rPr>
                      <w:rFonts w:asciiTheme="minorHAnsi" w:hAnsiTheme="minorHAnsi" w:cstheme="minorHAnsi"/>
                      <w:b/>
                      <w:i/>
                      <w:color w:val="C00000"/>
                      <w:sz w:val="16"/>
                      <w:szCs w:val="16"/>
                    </w:rPr>
                    <w:t xml:space="preserve">Describe how people show their beliefs in how they worship and in the way they live </w:t>
                  </w:r>
                </w:p>
                <w:p w14:paraId="7B3D51FD"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C00000"/>
                      <w:sz w:val="16"/>
                      <w:szCs w:val="16"/>
                    </w:rPr>
                  </w:pPr>
                  <w:r w:rsidRPr="002366B1">
                    <w:rPr>
                      <w:rFonts w:asciiTheme="minorHAnsi" w:hAnsiTheme="minorHAnsi" w:cstheme="minorHAnsi"/>
                      <w:b/>
                      <w:i/>
                      <w:color w:val="C00000"/>
                      <w:sz w:val="16"/>
                      <w:szCs w:val="16"/>
                    </w:rPr>
                    <w:t>Identify some differences in how people put their beliefs into practice</w:t>
                  </w:r>
                </w:p>
              </w:tc>
              <w:tc>
                <w:tcPr>
                  <w:tcW w:w="961" w:type="pct"/>
                </w:tcPr>
                <w:p w14:paraId="7A7F4221"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18"/>
                    </w:rPr>
                  </w:pPr>
                  <w:r w:rsidRPr="002366B1">
                    <w:rPr>
                      <w:rFonts w:asciiTheme="minorHAnsi" w:hAnsiTheme="minorHAnsi" w:cstheme="minorHAnsi"/>
                      <w:color w:val="C00000"/>
                      <w:sz w:val="18"/>
                      <w:szCs w:val="18"/>
                    </w:rPr>
                    <w:t>Make simple links between the Gospel accounts and how Christians mark the Easter events in their communities</w:t>
                  </w:r>
                </w:p>
                <w:p w14:paraId="7F18E97D"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C00000"/>
                      <w:sz w:val="18"/>
                      <w:szCs w:val="18"/>
                    </w:rPr>
                  </w:pPr>
                  <w:r w:rsidRPr="002366B1">
                    <w:rPr>
                      <w:rFonts w:asciiTheme="minorHAnsi" w:hAnsiTheme="minorHAnsi" w:cstheme="minorHAnsi"/>
                      <w:color w:val="C00000"/>
                      <w:sz w:val="18"/>
                      <w:szCs w:val="18"/>
                    </w:rPr>
                    <w:t>Describe how Christians show their beliefs about Jesus in worship in different ways</w:t>
                  </w:r>
                </w:p>
              </w:tc>
              <w:tc>
                <w:tcPr>
                  <w:tcW w:w="1058" w:type="pct"/>
                </w:tcPr>
                <w:p w14:paraId="79C26A33"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18"/>
                    </w:rPr>
                  </w:pPr>
                  <w:r w:rsidRPr="002366B1">
                    <w:rPr>
                      <w:rFonts w:asciiTheme="minorHAnsi" w:hAnsiTheme="minorHAnsi" w:cstheme="minorHAnsi"/>
                      <w:color w:val="C00000"/>
                      <w:sz w:val="18"/>
                      <w:szCs w:val="18"/>
                    </w:rPr>
                    <w:t>Make simple links between the description of Pentecost in Acts 2, the Holy Spirit, the Kingdom of God, and how Christians live now.</w:t>
                  </w:r>
                </w:p>
                <w:p w14:paraId="3271283B"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18"/>
                    </w:rPr>
                  </w:pPr>
                  <w:r w:rsidRPr="002366B1">
                    <w:rPr>
                      <w:rFonts w:asciiTheme="minorHAnsi" w:hAnsiTheme="minorHAnsi" w:cstheme="minorHAnsi"/>
                      <w:color w:val="C00000"/>
                      <w:sz w:val="18"/>
                      <w:szCs w:val="18"/>
                    </w:rPr>
                    <w:t>Describe how Christians show their beliefs about the Holy Spirit in worship</w:t>
                  </w:r>
                </w:p>
              </w:tc>
              <w:tc>
                <w:tcPr>
                  <w:tcW w:w="1057" w:type="pct"/>
                </w:tcPr>
                <w:p w14:paraId="3A212318"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18"/>
                    </w:rPr>
                  </w:pPr>
                  <w:r w:rsidRPr="002366B1">
                    <w:rPr>
                      <w:rFonts w:asciiTheme="minorHAnsi" w:hAnsiTheme="minorHAnsi" w:cstheme="minorHAnsi"/>
                      <w:color w:val="C00000"/>
                      <w:sz w:val="18"/>
                      <w:szCs w:val="18"/>
                    </w:rPr>
                    <w:t>Make simple links between beliefs about God and how Hindus live (e.g. choosing a deity and worshiping at a home shrine; celebrating Diwali)</w:t>
                  </w:r>
                </w:p>
                <w:p w14:paraId="244C2A62"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i/>
                      <w:color w:val="C00000"/>
                      <w:sz w:val="18"/>
                      <w:szCs w:val="18"/>
                    </w:rPr>
                  </w:pPr>
                  <w:r w:rsidRPr="002366B1">
                    <w:rPr>
                      <w:rFonts w:asciiTheme="minorHAnsi" w:hAnsiTheme="minorHAnsi" w:cstheme="minorHAnsi"/>
                      <w:color w:val="C00000"/>
                      <w:sz w:val="18"/>
                      <w:szCs w:val="18"/>
                    </w:rPr>
                    <w:t>Identify some different ways in which Hindus worship</w:t>
                  </w:r>
                </w:p>
              </w:tc>
              <w:tc>
                <w:tcPr>
                  <w:tcW w:w="1010" w:type="pct"/>
                </w:tcPr>
                <w:p w14:paraId="1902C334"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18"/>
                    </w:rPr>
                  </w:pPr>
                  <w:r w:rsidRPr="002366B1">
                    <w:rPr>
                      <w:rFonts w:asciiTheme="minorHAnsi" w:hAnsiTheme="minorHAnsi" w:cstheme="minorHAnsi"/>
                      <w:color w:val="C00000"/>
                      <w:sz w:val="18"/>
                      <w:szCs w:val="18"/>
                    </w:rPr>
                    <w:t>Describe how Hindus show their faith within their families in Britain today (e.g. home puja).</w:t>
                  </w:r>
                </w:p>
                <w:p w14:paraId="1A074DF3"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18"/>
                    </w:rPr>
                  </w:pPr>
                  <w:r w:rsidRPr="002366B1">
                    <w:rPr>
                      <w:rFonts w:asciiTheme="minorHAnsi" w:hAnsiTheme="minorHAnsi" w:cstheme="minorHAnsi"/>
                      <w:color w:val="C00000"/>
                      <w:sz w:val="18"/>
                      <w:szCs w:val="18"/>
                    </w:rPr>
                    <w:t xml:space="preserve">Describe how Hindus show their faith within their faith communities in Britain today (e.g. </w:t>
                  </w:r>
                  <w:proofErr w:type="spellStart"/>
                  <w:r w:rsidRPr="002366B1">
                    <w:rPr>
                      <w:rFonts w:asciiTheme="minorHAnsi" w:hAnsiTheme="minorHAnsi" w:cstheme="minorHAnsi"/>
                      <w:color w:val="C00000"/>
                      <w:sz w:val="18"/>
                      <w:szCs w:val="18"/>
                    </w:rPr>
                    <w:t>arti</w:t>
                  </w:r>
                  <w:proofErr w:type="spellEnd"/>
                  <w:r w:rsidRPr="002366B1">
                    <w:rPr>
                      <w:rFonts w:asciiTheme="minorHAnsi" w:hAnsiTheme="minorHAnsi" w:cstheme="minorHAnsi"/>
                      <w:color w:val="C00000"/>
                      <w:sz w:val="18"/>
                      <w:szCs w:val="18"/>
                    </w:rPr>
                    <w:t xml:space="preserve"> and </w:t>
                  </w:r>
                  <w:proofErr w:type="spellStart"/>
                  <w:r w:rsidRPr="002366B1">
                    <w:rPr>
                      <w:rFonts w:asciiTheme="minorHAnsi" w:hAnsiTheme="minorHAnsi" w:cstheme="minorHAnsi"/>
                      <w:color w:val="C00000"/>
                      <w:sz w:val="18"/>
                      <w:szCs w:val="18"/>
                    </w:rPr>
                    <w:t>bhajans</w:t>
                  </w:r>
                  <w:proofErr w:type="spellEnd"/>
                  <w:r w:rsidRPr="002366B1">
                    <w:rPr>
                      <w:rFonts w:asciiTheme="minorHAnsi" w:hAnsiTheme="minorHAnsi" w:cstheme="minorHAnsi"/>
                      <w:color w:val="C00000"/>
                      <w:sz w:val="18"/>
                      <w:szCs w:val="18"/>
                    </w:rPr>
                    <w:t xml:space="preserve"> at the </w:t>
                  </w:r>
                  <w:proofErr w:type="spellStart"/>
                  <w:r w:rsidRPr="002366B1">
                    <w:rPr>
                      <w:rFonts w:asciiTheme="minorHAnsi" w:hAnsiTheme="minorHAnsi" w:cstheme="minorHAnsi"/>
                      <w:color w:val="C00000"/>
                      <w:sz w:val="18"/>
                      <w:szCs w:val="18"/>
                    </w:rPr>
                    <w:t>mandir</w:t>
                  </w:r>
                  <w:proofErr w:type="spellEnd"/>
                  <w:r w:rsidRPr="002366B1">
                    <w:rPr>
                      <w:rFonts w:asciiTheme="minorHAnsi" w:hAnsiTheme="minorHAnsi" w:cstheme="minorHAnsi"/>
                      <w:color w:val="C00000"/>
                      <w:sz w:val="18"/>
                      <w:szCs w:val="18"/>
                    </w:rPr>
                    <w:t>; in festivals such as Diwali)</w:t>
                  </w:r>
                </w:p>
                <w:p w14:paraId="254635A0"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C00000"/>
                      <w:sz w:val="18"/>
                      <w:szCs w:val="18"/>
                    </w:rPr>
                  </w:pPr>
                  <w:r w:rsidRPr="002366B1">
                    <w:rPr>
                      <w:rFonts w:asciiTheme="minorHAnsi" w:hAnsiTheme="minorHAnsi" w:cstheme="minorHAnsi"/>
                      <w:color w:val="C00000"/>
                      <w:sz w:val="18"/>
                      <w:szCs w:val="18"/>
                    </w:rPr>
                    <w:t>Identify some different ways in which Hindus show their faith (e.g. between different communities in Britain, or between Britain and parts of India</w:t>
                  </w:r>
                </w:p>
              </w:tc>
            </w:tr>
            <w:tr w:rsidR="005521A6" w:rsidRPr="002366B1" w14:paraId="74E3BE53" w14:textId="77777777" w:rsidTr="002366B1">
              <w:tc>
                <w:tcPr>
                  <w:tcW w:w="914" w:type="pct"/>
                </w:tcPr>
                <w:p w14:paraId="10FA525E"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eastAsiaTheme="minorHAnsi" w:hAnsiTheme="minorHAnsi" w:cstheme="minorHAnsi"/>
                      <w:b/>
                      <w:i/>
                      <w:color w:val="00B050"/>
                      <w:sz w:val="16"/>
                      <w:szCs w:val="20"/>
                    </w:rPr>
                  </w:pPr>
                  <w:r w:rsidRPr="002366B1">
                    <w:rPr>
                      <w:rFonts w:asciiTheme="minorHAnsi" w:hAnsiTheme="minorHAnsi" w:cstheme="minorHAnsi"/>
                      <w:b/>
                      <w:i/>
                      <w:color w:val="00B050"/>
                      <w:sz w:val="16"/>
                      <w:szCs w:val="20"/>
                    </w:rPr>
                    <w:t>Raise important questions and suggest answers about how far the beliefs and practices studied might make a difference to how pupils think and live</w:t>
                  </w:r>
                </w:p>
                <w:p w14:paraId="6E3688E8"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eastAsiaTheme="minorHAnsi" w:hAnsiTheme="minorHAnsi" w:cstheme="minorHAnsi"/>
                      <w:b/>
                      <w:i/>
                      <w:color w:val="00B050"/>
                      <w:sz w:val="16"/>
                      <w:szCs w:val="20"/>
                    </w:rPr>
                  </w:pPr>
                  <w:r w:rsidRPr="002366B1">
                    <w:rPr>
                      <w:rFonts w:asciiTheme="minorHAnsi" w:hAnsiTheme="minorHAnsi" w:cstheme="minorHAnsi"/>
                      <w:b/>
                      <w:i/>
                      <w:color w:val="00B050"/>
                      <w:sz w:val="16"/>
                      <w:szCs w:val="20"/>
                    </w:rPr>
                    <w:t>Make links between some of the beliefs and practices studied and life in the world today, expressing some ideas of their own clearly.</w:t>
                  </w:r>
                </w:p>
                <w:p w14:paraId="3D2F254A"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6"/>
                      <w:szCs w:val="20"/>
                    </w:rPr>
                  </w:pPr>
                  <w:r w:rsidRPr="002366B1">
                    <w:rPr>
                      <w:rFonts w:asciiTheme="minorHAnsi" w:hAnsiTheme="minorHAnsi" w:cstheme="minorHAnsi"/>
                      <w:b/>
                      <w:i/>
                      <w:color w:val="00B050"/>
                      <w:sz w:val="16"/>
                      <w:szCs w:val="20"/>
                    </w:rPr>
                    <w:t>Give a good reason for the views they have and the connections they make.</w:t>
                  </w:r>
                </w:p>
              </w:tc>
              <w:tc>
                <w:tcPr>
                  <w:tcW w:w="961" w:type="pct"/>
                </w:tcPr>
                <w:p w14:paraId="54B66F35"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8"/>
                      <w:szCs w:val="18"/>
                    </w:rPr>
                  </w:pPr>
                  <w:r w:rsidRPr="002366B1">
                    <w:rPr>
                      <w:rFonts w:asciiTheme="minorHAnsi" w:hAnsiTheme="minorHAnsi" w:cstheme="minorHAnsi"/>
                      <w:color w:val="00B050"/>
                      <w:sz w:val="18"/>
                      <w:szCs w:val="18"/>
                    </w:rPr>
                    <w:t>Raise thoughtful questions and suggest some answers about why Christians call the day Jesus died ‘Good Friday’, giving good reasons for their suggestions.</w:t>
                  </w:r>
                </w:p>
              </w:tc>
              <w:tc>
                <w:tcPr>
                  <w:tcW w:w="1058" w:type="pct"/>
                </w:tcPr>
                <w:p w14:paraId="75D53099"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8"/>
                      <w:szCs w:val="18"/>
                    </w:rPr>
                  </w:pPr>
                  <w:r w:rsidRPr="002366B1">
                    <w:rPr>
                      <w:rFonts w:asciiTheme="minorHAnsi" w:hAnsiTheme="minorHAnsi" w:cstheme="minorHAnsi"/>
                      <w:color w:val="00B050"/>
                      <w:sz w:val="18"/>
                      <w:szCs w:val="18"/>
                    </w:rPr>
                    <w:t>Make links between ideas about the Kingdom of God in the Bible and what people believe about following God today, giving good reasons for their ideas</w:t>
                  </w:r>
                </w:p>
              </w:tc>
              <w:tc>
                <w:tcPr>
                  <w:tcW w:w="1057" w:type="pct"/>
                </w:tcPr>
                <w:p w14:paraId="0EB65073"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b/>
                      <w:color w:val="00B050"/>
                      <w:sz w:val="18"/>
                      <w:szCs w:val="18"/>
                    </w:rPr>
                  </w:pPr>
                  <w:r w:rsidRPr="002366B1">
                    <w:rPr>
                      <w:rFonts w:asciiTheme="minorHAnsi" w:eastAsiaTheme="minorEastAsia" w:hAnsiTheme="minorHAnsi" w:cstheme="minorHAnsi"/>
                      <w:color w:val="00B050"/>
                      <w:kern w:val="24"/>
                      <w:sz w:val="18"/>
                      <w:szCs w:val="18"/>
                    </w:rPr>
                    <w:t>Raise questions and suggest answers about whether it is good to think about the cycle of create/preserve/destroy in the world today</w:t>
                  </w:r>
                  <w:r w:rsidRPr="002366B1">
                    <w:rPr>
                      <w:rFonts w:asciiTheme="minorHAnsi" w:hAnsiTheme="minorHAnsi" w:cstheme="minorHAnsi"/>
                      <w:b/>
                      <w:color w:val="00B050"/>
                      <w:sz w:val="18"/>
                      <w:szCs w:val="18"/>
                    </w:rPr>
                    <w:t xml:space="preserve"> </w:t>
                  </w:r>
                </w:p>
                <w:p w14:paraId="033910CA"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8"/>
                      <w:szCs w:val="18"/>
                    </w:rPr>
                  </w:pPr>
                  <w:r w:rsidRPr="002366B1">
                    <w:rPr>
                      <w:rFonts w:asciiTheme="minorHAnsi" w:eastAsiaTheme="minorEastAsia" w:hAnsiTheme="minorHAnsi" w:cstheme="minorHAnsi"/>
                      <w:color w:val="00B050"/>
                      <w:kern w:val="24"/>
                      <w:sz w:val="18"/>
                      <w:szCs w:val="18"/>
                    </w:rPr>
                    <w:t>Make links between the Hindu idea of everyone having a ‘spark’ of God in them and ideas about the value of people in the world today, giving good reasons for their ideas</w:t>
                  </w:r>
                </w:p>
              </w:tc>
              <w:tc>
                <w:tcPr>
                  <w:tcW w:w="1010" w:type="pct"/>
                </w:tcPr>
                <w:p w14:paraId="3F45D406"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8"/>
                      <w:szCs w:val="18"/>
                    </w:rPr>
                  </w:pPr>
                  <w:r w:rsidRPr="002366B1">
                    <w:rPr>
                      <w:rFonts w:asciiTheme="minorHAnsi" w:eastAsiaTheme="minorEastAsia" w:hAnsiTheme="minorHAnsi" w:cstheme="minorHAnsi"/>
                      <w:color w:val="00B050"/>
                      <w:kern w:val="24"/>
                      <w:sz w:val="18"/>
                      <w:szCs w:val="18"/>
                    </w:rPr>
                    <w:t>Raise questions and suggest answers about what is good about being a Hindu in Britain today, and whether taking part in family and community rituals is a good thing for individuals and society, giving good reasons for their ideas</w:t>
                  </w:r>
                </w:p>
              </w:tc>
            </w:tr>
          </w:tbl>
          <w:p w14:paraId="57C65126" w14:textId="0BBA7AD3" w:rsidR="007670AA" w:rsidRPr="002366B1" w:rsidRDefault="007670AA" w:rsidP="00F875E9">
            <w:pPr>
              <w:rPr>
                <w:rFonts w:asciiTheme="minorHAnsi" w:hAnsiTheme="minorHAnsi" w:cstheme="minorHAnsi"/>
                <w:b/>
                <w:sz w:val="20"/>
                <w:szCs w:val="24"/>
              </w:rPr>
            </w:pPr>
          </w:p>
          <w:tbl>
            <w:tblPr>
              <w:tblStyle w:val="TableGrid"/>
              <w:tblW w:w="5000" w:type="pct"/>
              <w:tblLook w:val="04A0" w:firstRow="1" w:lastRow="0" w:firstColumn="1" w:lastColumn="0" w:noHBand="0" w:noVBand="1"/>
            </w:tblPr>
            <w:tblGrid>
              <w:gridCol w:w="2776"/>
              <w:gridCol w:w="3158"/>
              <w:gridCol w:w="3159"/>
              <w:gridCol w:w="3159"/>
              <w:gridCol w:w="3156"/>
            </w:tblGrid>
            <w:tr w:rsidR="000503E5" w:rsidRPr="002366B1" w14:paraId="5EB24325" w14:textId="77777777" w:rsidTr="002366B1">
              <w:tc>
                <w:tcPr>
                  <w:tcW w:w="901" w:type="pct"/>
                  <w:tcBorders>
                    <w:top w:val="single" w:sz="4" w:space="0" w:color="auto"/>
                    <w:left w:val="single" w:sz="4" w:space="0" w:color="auto"/>
                    <w:bottom w:val="single" w:sz="4" w:space="0" w:color="auto"/>
                    <w:right w:val="single" w:sz="4" w:space="0" w:color="auto"/>
                  </w:tcBorders>
                  <w:hideMark/>
                </w:tcPr>
                <w:p w14:paraId="786B59C8" w14:textId="77777777" w:rsidR="000503E5" w:rsidRPr="002366B1" w:rsidRDefault="000503E5" w:rsidP="000503E5">
                  <w:pPr>
                    <w:rPr>
                      <w:rFonts w:asciiTheme="minorHAnsi" w:hAnsiTheme="minorHAnsi" w:cstheme="minorHAnsi"/>
                      <w:b/>
                      <w:i/>
                    </w:rPr>
                  </w:pPr>
                  <w:r w:rsidRPr="002366B1">
                    <w:rPr>
                      <w:rFonts w:asciiTheme="minorHAnsi" w:hAnsiTheme="minorHAnsi" w:cstheme="minorHAnsi"/>
                      <w:b/>
                    </w:rPr>
                    <w:t>LOWER KS2</w:t>
                  </w:r>
                </w:p>
              </w:tc>
              <w:tc>
                <w:tcPr>
                  <w:tcW w:w="1025" w:type="pct"/>
                  <w:tcBorders>
                    <w:top w:val="single" w:sz="4" w:space="0" w:color="auto"/>
                    <w:left w:val="single" w:sz="4" w:space="0" w:color="auto"/>
                    <w:bottom w:val="single" w:sz="4" w:space="0" w:color="auto"/>
                    <w:right w:val="single" w:sz="4" w:space="0" w:color="auto"/>
                  </w:tcBorders>
                </w:tcPr>
                <w:p w14:paraId="49605487" w14:textId="77777777" w:rsidR="000503E5" w:rsidRPr="002366B1" w:rsidRDefault="000503E5" w:rsidP="000503E5">
                  <w:pPr>
                    <w:rPr>
                      <w:rFonts w:asciiTheme="minorHAnsi" w:hAnsiTheme="minorHAnsi" w:cstheme="minorHAnsi"/>
                      <w:b/>
                    </w:rPr>
                  </w:pPr>
                  <w:r w:rsidRPr="002366B1">
                    <w:rPr>
                      <w:rFonts w:asciiTheme="minorHAnsi" w:hAnsiTheme="minorHAnsi" w:cstheme="minorHAnsi"/>
                      <w:b/>
                    </w:rPr>
                    <w:t>L2.9 Muslims</w:t>
                  </w:r>
                </w:p>
              </w:tc>
              <w:tc>
                <w:tcPr>
                  <w:tcW w:w="1025" w:type="pct"/>
                  <w:tcBorders>
                    <w:top w:val="single" w:sz="4" w:space="0" w:color="auto"/>
                    <w:left w:val="single" w:sz="4" w:space="0" w:color="auto"/>
                    <w:bottom w:val="single" w:sz="4" w:space="0" w:color="auto"/>
                    <w:right w:val="single" w:sz="4" w:space="0" w:color="auto"/>
                  </w:tcBorders>
                </w:tcPr>
                <w:p w14:paraId="0F979716" w14:textId="77777777" w:rsidR="000503E5" w:rsidRPr="002366B1" w:rsidRDefault="000503E5" w:rsidP="000503E5">
                  <w:pPr>
                    <w:rPr>
                      <w:rFonts w:asciiTheme="minorHAnsi" w:hAnsiTheme="minorHAnsi" w:cstheme="minorHAnsi"/>
                      <w:b/>
                    </w:rPr>
                  </w:pPr>
                  <w:r w:rsidRPr="002366B1">
                    <w:rPr>
                      <w:rFonts w:asciiTheme="minorHAnsi" w:hAnsiTheme="minorHAnsi" w:cstheme="minorHAnsi"/>
                      <w:b/>
                    </w:rPr>
                    <w:t>L2.10 Jews</w:t>
                  </w:r>
                </w:p>
              </w:tc>
              <w:tc>
                <w:tcPr>
                  <w:tcW w:w="1025" w:type="pct"/>
                  <w:tcBorders>
                    <w:top w:val="single" w:sz="4" w:space="0" w:color="auto"/>
                    <w:left w:val="single" w:sz="4" w:space="0" w:color="auto"/>
                    <w:bottom w:val="single" w:sz="4" w:space="0" w:color="auto"/>
                    <w:right w:val="single" w:sz="4" w:space="0" w:color="auto"/>
                  </w:tcBorders>
                </w:tcPr>
                <w:p w14:paraId="458BEAE1" w14:textId="77777777" w:rsidR="000503E5" w:rsidRPr="002366B1" w:rsidRDefault="000503E5" w:rsidP="000503E5">
                  <w:pPr>
                    <w:rPr>
                      <w:rFonts w:asciiTheme="minorHAnsi" w:hAnsiTheme="minorHAnsi" w:cstheme="minorHAnsi"/>
                      <w:b/>
                    </w:rPr>
                  </w:pPr>
                  <w:r w:rsidRPr="002366B1">
                    <w:rPr>
                      <w:rFonts w:asciiTheme="minorHAnsi" w:hAnsiTheme="minorHAnsi" w:cstheme="minorHAnsi"/>
                      <w:b/>
                    </w:rPr>
                    <w:t>L2.11 Stages of life</w:t>
                  </w:r>
                </w:p>
              </w:tc>
              <w:tc>
                <w:tcPr>
                  <w:tcW w:w="1025" w:type="pct"/>
                  <w:tcBorders>
                    <w:top w:val="single" w:sz="4" w:space="0" w:color="auto"/>
                    <w:left w:val="single" w:sz="4" w:space="0" w:color="auto"/>
                    <w:bottom w:val="single" w:sz="4" w:space="0" w:color="auto"/>
                    <w:right w:val="single" w:sz="4" w:space="0" w:color="auto"/>
                  </w:tcBorders>
                </w:tcPr>
                <w:p w14:paraId="23BE82F2" w14:textId="77777777" w:rsidR="000503E5" w:rsidRPr="002366B1" w:rsidRDefault="000503E5" w:rsidP="000503E5">
                  <w:pPr>
                    <w:rPr>
                      <w:rFonts w:asciiTheme="minorHAnsi" w:hAnsiTheme="minorHAnsi" w:cstheme="minorHAnsi"/>
                      <w:b/>
                    </w:rPr>
                  </w:pPr>
                  <w:r w:rsidRPr="002366B1">
                    <w:rPr>
                      <w:rFonts w:asciiTheme="minorHAnsi" w:hAnsiTheme="minorHAnsi" w:cstheme="minorHAnsi"/>
                      <w:b/>
                    </w:rPr>
                    <w:t>L2.12 Make the world better</w:t>
                  </w:r>
                </w:p>
              </w:tc>
            </w:tr>
            <w:tr w:rsidR="000503E5" w:rsidRPr="002366B1" w14:paraId="64471FDC" w14:textId="77777777" w:rsidTr="002366B1">
              <w:tc>
                <w:tcPr>
                  <w:tcW w:w="901" w:type="pct"/>
                  <w:hideMark/>
                </w:tcPr>
                <w:p w14:paraId="77C6DC59"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 xml:space="preserve">Identify and describe the core beliefs and concepts studied </w:t>
                  </w:r>
                </w:p>
                <w:p w14:paraId="2300307B"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lastRenderedPageBreak/>
                    <w:t xml:space="preserve">Make clear links between texts/sources of authority and the key concepts studied </w:t>
                  </w:r>
                </w:p>
                <w:p w14:paraId="595092C2"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Offer suggestions about what texts/sources of authority can mean and give examples of what these sources mean to believers</w:t>
                  </w:r>
                </w:p>
              </w:tc>
              <w:tc>
                <w:tcPr>
                  <w:tcW w:w="1025" w:type="pct"/>
                </w:tcPr>
                <w:p w14:paraId="031AFF89"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20"/>
                    </w:rPr>
                  </w:pPr>
                  <w:r w:rsidRPr="002366B1">
                    <w:rPr>
                      <w:rFonts w:asciiTheme="minorHAnsi" w:eastAsiaTheme="minorEastAsia" w:hAnsiTheme="minorHAnsi" w:cstheme="minorHAnsi"/>
                      <w:color w:val="7030A0"/>
                      <w:kern w:val="24"/>
                      <w:sz w:val="18"/>
                      <w:szCs w:val="20"/>
                    </w:rPr>
                    <w:lastRenderedPageBreak/>
                    <w:t>Identify some beliefs about God in Islam, expressed in Surah 1.</w:t>
                  </w:r>
                </w:p>
                <w:p w14:paraId="3DC9E331"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20"/>
                    </w:rPr>
                  </w:pPr>
                  <w:r w:rsidRPr="002366B1">
                    <w:rPr>
                      <w:rFonts w:asciiTheme="minorHAnsi" w:eastAsiaTheme="minorEastAsia" w:hAnsiTheme="minorHAnsi" w:cstheme="minorHAnsi"/>
                      <w:color w:val="7030A0"/>
                      <w:kern w:val="24"/>
                      <w:sz w:val="18"/>
                      <w:szCs w:val="20"/>
                    </w:rPr>
                    <w:lastRenderedPageBreak/>
                    <w:t xml:space="preserve">Make clear links between beliefs about God and </w:t>
                  </w:r>
                  <w:proofErr w:type="spellStart"/>
                  <w:r w:rsidRPr="002366B1">
                    <w:rPr>
                      <w:rFonts w:asciiTheme="minorHAnsi" w:eastAsiaTheme="minorEastAsia" w:hAnsiTheme="minorHAnsi" w:cstheme="minorHAnsi"/>
                      <w:i/>
                      <w:color w:val="7030A0"/>
                      <w:kern w:val="24"/>
                      <w:sz w:val="18"/>
                      <w:szCs w:val="20"/>
                    </w:rPr>
                    <w:t>ibadah</w:t>
                  </w:r>
                  <w:proofErr w:type="spellEnd"/>
                  <w:r w:rsidRPr="002366B1">
                    <w:rPr>
                      <w:rFonts w:asciiTheme="minorHAnsi" w:eastAsiaTheme="minorEastAsia" w:hAnsiTheme="minorHAnsi" w:cstheme="minorHAnsi"/>
                      <w:color w:val="7030A0"/>
                      <w:kern w:val="24"/>
                      <w:sz w:val="18"/>
                      <w:szCs w:val="20"/>
                    </w:rPr>
                    <w:t xml:space="preserve"> (e.g. how God is worth worshiping; how Muslims submit to God)</w:t>
                  </w:r>
                </w:p>
              </w:tc>
              <w:tc>
                <w:tcPr>
                  <w:tcW w:w="1025" w:type="pct"/>
                </w:tcPr>
                <w:p w14:paraId="051DA008"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20"/>
                    </w:rPr>
                  </w:pPr>
                  <w:r w:rsidRPr="002366B1">
                    <w:rPr>
                      <w:rFonts w:asciiTheme="minorHAnsi" w:eastAsiaTheme="minorEastAsia" w:hAnsiTheme="minorHAnsi" w:cstheme="minorHAnsi"/>
                      <w:color w:val="7030A0"/>
                      <w:kern w:val="24"/>
                      <w:sz w:val="18"/>
                      <w:szCs w:val="20"/>
                    </w:rPr>
                    <w:lastRenderedPageBreak/>
                    <w:t xml:space="preserve">Identify some Jewish beliefs about God, sin and forgiveness and describe what they mean. </w:t>
                  </w:r>
                </w:p>
                <w:p w14:paraId="5C90F320"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20"/>
                    </w:rPr>
                  </w:pPr>
                  <w:r w:rsidRPr="002366B1">
                    <w:rPr>
                      <w:rFonts w:asciiTheme="minorHAnsi" w:eastAsiaTheme="minorEastAsia" w:hAnsiTheme="minorHAnsi" w:cstheme="minorHAnsi"/>
                      <w:color w:val="7030A0"/>
                      <w:kern w:val="24"/>
                      <w:sz w:val="18"/>
                      <w:szCs w:val="20"/>
                    </w:rPr>
                    <w:lastRenderedPageBreak/>
                    <w:t xml:space="preserve">Make clear links between the story of the Exodus and Jewish beliefs about God and his relationship with the Jewish people </w:t>
                  </w:r>
                </w:p>
                <w:p w14:paraId="3FCBF083"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20"/>
                    </w:rPr>
                  </w:pPr>
                  <w:r w:rsidRPr="002366B1">
                    <w:rPr>
                      <w:rFonts w:asciiTheme="minorHAnsi" w:eastAsiaTheme="minorEastAsia" w:hAnsiTheme="minorHAnsi" w:cstheme="minorHAnsi"/>
                      <w:color w:val="7030A0"/>
                      <w:kern w:val="24"/>
                      <w:sz w:val="18"/>
                      <w:szCs w:val="20"/>
                    </w:rPr>
                    <w:t>Offer informed suggestions about the meaning of the Exodus story for Jews today</w:t>
                  </w:r>
                </w:p>
              </w:tc>
              <w:tc>
                <w:tcPr>
                  <w:tcW w:w="1025" w:type="pct"/>
                </w:tcPr>
                <w:p w14:paraId="0DD69BEC"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20"/>
                    </w:rPr>
                  </w:pPr>
                  <w:r w:rsidRPr="002366B1">
                    <w:rPr>
                      <w:rFonts w:asciiTheme="minorHAnsi" w:eastAsiaTheme="minorEastAsia" w:hAnsiTheme="minorHAnsi" w:cstheme="minorHAnsi"/>
                      <w:color w:val="7030A0"/>
                      <w:kern w:val="24"/>
                      <w:sz w:val="18"/>
                      <w:szCs w:val="20"/>
                    </w:rPr>
                    <w:lastRenderedPageBreak/>
                    <w:t xml:space="preserve">Identify some beliefs about love, commitment and promises in two </w:t>
                  </w:r>
                  <w:r w:rsidRPr="002366B1">
                    <w:rPr>
                      <w:rFonts w:asciiTheme="minorHAnsi" w:eastAsiaTheme="minorEastAsia" w:hAnsiTheme="minorHAnsi" w:cstheme="minorHAnsi"/>
                      <w:color w:val="7030A0"/>
                      <w:kern w:val="24"/>
                      <w:sz w:val="18"/>
                      <w:szCs w:val="20"/>
                    </w:rPr>
                    <w:lastRenderedPageBreak/>
                    <w:t xml:space="preserve">religious traditions and describe what they mean. </w:t>
                  </w:r>
                </w:p>
                <w:p w14:paraId="7D286766"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20"/>
                    </w:rPr>
                  </w:pPr>
                  <w:r w:rsidRPr="002366B1">
                    <w:rPr>
                      <w:rFonts w:asciiTheme="minorHAnsi" w:eastAsiaTheme="minorEastAsia" w:hAnsiTheme="minorHAnsi" w:cstheme="minorHAnsi"/>
                      <w:color w:val="7030A0"/>
                      <w:kern w:val="24"/>
                      <w:sz w:val="18"/>
                      <w:szCs w:val="20"/>
                    </w:rPr>
                    <w:t>Offer informed suggestions about the meaning and importance of ceremonies of commitment for religious and non-religious people today</w:t>
                  </w:r>
                </w:p>
              </w:tc>
              <w:tc>
                <w:tcPr>
                  <w:tcW w:w="1025" w:type="pct"/>
                </w:tcPr>
                <w:p w14:paraId="1213BCE0"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20"/>
                    </w:rPr>
                  </w:pPr>
                  <w:r w:rsidRPr="002366B1">
                    <w:rPr>
                      <w:rFonts w:asciiTheme="minorHAnsi" w:eastAsiaTheme="minorEastAsia" w:hAnsiTheme="minorHAnsi" w:cstheme="minorHAnsi"/>
                      <w:color w:val="7030A0"/>
                      <w:kern w:val="24"/>
                      <w:sz w:val="18"/>
                      <w:szCs w:val="20"/>
                    </w:rPr>
                    <w:lastRenderedPageBreak/>
                    <w:t xml:space="preserve">Identify some beliefs about why the world is not always a good place (e.g. Christian ideas of sin). </w:t>
                  </w:r>
                </w:p>
                <w:p w14:paraId="1A41AAEE"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i/>
                      <w:sz w:val="18"/>
                      <w:szCs w:val="20"/>
                    </w:rPr>
                  </w:pPr>
                  <w:r w:rsidRPr="002366B1">
                    <w:rPr>
                      <w:rFonts w:asciiTheme="minorHAnsi" w:eastAsiaTheme="minorEastAsia" w:hAnsiTheme="minorHAnsi" w:cstheme="minorHAnsi"/>
                      <w:color w:val="7030A0"/>
                      <w:kern w:val="24"/>
                      <w:sz w:val="18"/>
                      <w:szCs w:val="20"/>
                    </w:rPr>
                    <w:lastRenderedPageBreak/>
                    <w:t>Make links between religious beliefs and teachings and why people try to live and make the world a better place</w:t>
                  </w:r>
                </w:p>
              </w:tc>
            </w:tr>
            <w:tr w:rsidR="000503E5" w:rsidRPr="002366B1" w14:paraId="502F7DA7" w14:textId="77777777" w:rsidTr="002366B1">
              <w:tc>
                <w:tcPr>
                  <w:tcW w:w="901" w:type="pct"/>
                </w:tcPr>
                <w:p w14:paraId="179E2BFE"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16"/>
                    </w:rPr>
                  </w:pPr>
                  <w:r w:rsidRPr="002366B1">
                    <w:rPr>
                      <w:rFonts w:asciiTheme="minorHAnsi" w:hAnsiTheme="minorHAnsi" w:cstheme="minorHAnsi"/>
                      <w:b/>
                      <w:i/>
                      <w:color w:val="FF0000"/>
                      <w:sz w:val="16"/>
                      <w:szCs w:val="16"/>
                    </w:rPr>
                    <w:lastRenderedPageBreak/>
                    <w:t xml:space="preserve">Make simple links between stories, teachings and concepts studied and how people live, individually and in communities </w:t>
                  </w:r>
                </w:p>
                <w:p w14:paraId="2A0A666C"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16"/>
                    </w:rPr>
                  </w:pPr>
                  <w:r w:rsidRPr="002366B1">
                    <w:rPr>
                      <w:rFonts w:asciiTheme="minorHAnsi" w:hAnsiTheme="minorHAnsi" w:cstheme="minorHAnsi"/>
                      <w:b/>
                      <w:i/>
                      <w:color w:val="FF0000"/>
                      <w:sz w:val="16"/>
                      <w:szCs w:val="16"/>
                    </w:rPr>
                    <w:t xml:space="preserve">Describe how people show their beliefs in how they worship and in the way they live </w:t>
                  </w:r>
                </w:p>
                <w:p w14:paraId="6C080B15"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16"/>
                    </w:rPr>
                  </w:pPr>
                  <w:r w:rsidRPr="002366B1">
                    <w:rPr>
                      <w:rFonts w:asciiTheme="minorHAnsi" w:hAnsiTheme="minorHAnsi" w:cstheme="minorHAnsi"/>
                      <w:b/>
                      <w:i/>
                      <w:color w:val="FF0000"/>
                      <w:sz w:val="16"/>
                      <w:szCs w:val="16"/>
                    </w:rPr>
                    <w:t>Identify some differences in how people put their beliefs into practice</w:t>
                  </w:r>
                </w:p>
              </w:tc>
              <w:tc>
                <w:tcPr>
                  <w:tcW w:w="1025" w:type="pct"/>
                </w:tcPr>
                <w:p w14:paraId="0B9E1A45"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20"/>
                    </w:rPr>
                  </w:pPr>
                  <w:r w:rsidRPr="002366B1">
                    <w:rPr>
                      <w:rFonts w:asciiTheme="minorHAnsi" w:eastAsiaTheme="minorEastAsia" w:hAnsiTheme="minorHAnsi" w:cstheme="minorHAnsi"/>
                      <w:color w:val="C00000"/>
                      <w:kern w:val="24"/>
                      <w:sz w:val="18"/>
                      <w:szCs w:val="20"/>
                    </w:rPr>
                    <w:t xml:space="preserve">Give examples of </w:t>
                  </w:r>
                  <w:proofErr w:type="spellStart"/>
                  <w:r w:rsidRPr="002366B1">
                    <w:rPr>
                      <w:rFonts w:asciiTheme="minorHAnsi" w:eastAsiaTheme="minorEastAsia" w:hAnsiTheme="minorHAnsi" w:cstheme="minorHAnsi"/>
                      <w:i/>
                      <w:color w:val="C00000"/>
                      <w:kern w:val="24"/>
                      <w:sz w:val="18"/>
                      <w:szCs w:val="20"/>
                    </w:rPr>
                    <w:t>ibadah</w:t>
                  </w:r>
                  <w:proofErr w:type="spellEnd"/>
                  <w:r w:rsidRPr="002366B1">
                    <w:rPr>
                      <w:rFonts w:asciiTheme="minorHAnsi" w:eastAsiaTheme="minorEastAsia" w:hAnsiTheme="minorHAnsi" w:cstheme="minorHAnsi"/>
                      <w:color w:val="C00000"/>
                      <w:kern w:val="24"/>
                      <w:sz w:val="18"/>
                      <w:szCs w:val="20"/>
                    </w:rPr>
                    <w:t xml:space="preserve"> (worship) in Islam (e.g. prayer, fasting, celebrating) and describe what they involve. </w:t>
                  </w:r>
                </w:p>
                <w:p w14:paraId="4B62836F"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8"/>
                      <w:szCs w:val="20"/>
                    </w:rPr>
                  </w:pPr>
                  <w:r w:rsidRPr="002366B1">
                    <w:rPr>
                      <w:rFonts w:asciiTheme="minorHAnsi" w:hAnsiTheme="minorHAnsi" w:cstheme="minorHAnsi"/>
                      <w:color w:val="C00000"/>
                      <w:sz w:val="18"/>
                      <w:szCs w:val="20"/>
                    </w:rPr>
                    <w:t>Make links between Muslim beliefs about God and a range of ways in which Muslims worship (e.g. in prayer and fasting, as a family and as a community, at home and in the mosque)</w:t>
                  </w:r>
                </w:p>
              </w:tc>
              <w:tc>
                <w:tcPr>
                  <w:tcW w:w="1025" w:type="pct"/>
                </w:tcPr>
                <w:p w14:paraId="1D592646"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20"/>
                    </w:rPr>
                  </w:pPr>
                  <w:r w:rsidRPr="002366B1">
                    <w:rPr>
                      <w:rFonts w:asciiTheme="minorHAnsi" w:hAnsiTheme="minorHAnsi" w:cstheme="minorHAnsi"/>
                      <w:color w:val="C00000"/>
                      <w:sz w:val="18"/>
                      <w:szCs w:val="20"/>
                    </w:rPr>
                    <w:t>Make simple links between Jewish beliefs about God and his people and how Jews live (e.g. through celebrating forgiveness, salvation and freedom at festivals)</w:t>
                  </w:r>
                </w:p>
                <w:p w14:paraId="001E02F5"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20"/>
                    </w:rPr>
                  </w:pPr>
                  <w:r w:rsidRPr="002366B1">
                    <w:rPr>
                      <w:rFonts w:asciiTheme="minorHAnsi" w:hAnsiTheme="minorHAnsi" w:cstheme="minorHAnsi"/>
                      <w:color w:val="C00000"/>
                      <w:sz w:val="18"/>
                      <w:szCs w:val="20"/>
                    </w:rPr>
                    <w:t>Describe how Jews show their beliefs through worship in festivals, both at home and in wider communities</w:t>
                  </w:r>
                </w:p>
              </w:tc>
              <w:tc>
                <w:tcPr>
                  <w:tcW w:w="1025" w:type="pct"/>
                </w:tcPr>
                <w:p w14:paraId="1A6414F9"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7"/>
                      <w:szCs w:val="17"/>
                    </w:rPr>
                  </w:pPr>
                  <w:r w:rsidRPr="002366B1">
                    <w:rPr>
                      <w:rFonts w:asciiTheme="minorHAnsi" w:hAnsiTheme="minorHAnsi" w:cstheme="minorHAnsi"/>
                      <w:color w:val="C00000"/>
                      <w:sz w:val="17"/>
                      <w:szCs w:val="17"/>
                    </w:rPr>
                    <w:t xml:space="preserve">Describe what happens in ceremonies of commitment (e.g. baptism, sacred thread, marriage) and say what these rituals mean. </w:t>
                  </w:r>
                </w:p>
                <w:p w14:paraId="0C854F21"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7"/>
                      <w:szCs w:val="17"/>
                    </w:rPr>
                  </w:pPr>
                  <w:r w:rsidRPr="002366B1">
                    <w:rPr>
                      <w:rFonts w:asciiTheme="minorHAnsi" w:hAnsiTheme="minorHAnsi" w:cstheme="minorHAnsi"/>
                      <w:color w:val="C00000"/>
                      <w:sz w:val="17"/>
                      <w:szCs w:val="17"/>
                    </w:rPr>
                    <w:t>Make simple links between beliefs about love and commitment and how people in at least two religious traditions live (e.g. through celebrating forgiveness, salvation and freedom at festivals)</w:t>
                  </w:r>
                </w:p>
                <w:p w14:paraId="71396F72"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7"/>
                      <w:szCs w:val="17"/>
                    </w:rPr>
                  </w:pPr>
                  <w:r w:rsidRPr="002366B1">
                    <w:rPr>
                      <w:rFonts w:asciiTheme="minorHAnsi" w:hAnsiTheme="minorHAnsi" w:cstheme="minorHAnsi"/>
                      <w:color w:val="C00000"/>
                      <w:sz w:val="17"/>
                      <w:szCs w:val="17"/>
                    </w:rPr>
                    <w:t>Identify some differences in how people celebrate commitment (e.g. different practices of marriage, or Christian baptism)</w:t>
                  </w:r>
                </w:p>
              </w:tc>
              <w:tc>
                <w:tcPr>
                  <w:tcW w:w="1025" w:type="pct"/>
                </w:tcPr>
                <w:p w14:paraId="43755F3B"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20"/>
                    </w:rPr>
                  </w:pPr>
                  <w:r w:rsidRPr="002366B1">
                    <w:rPr>
                      <w:rFonts w:asciiTheme="minorHAnsi" w:hAnsiTheme="minorHAnsi" w:cstheme="minorHAnsi"/>
                      <w:color w:val="C00000"/>
                      <w:sz w:val="18"/>
                      <w:szCs w:val="20"/>
                    </w:rPr>
                    <w:t xml:space="preserve">Make simple links between teachings about how to live and ways in which people try to make the world a better place (e.g. </w:t>
                  </w:r>
                  <w:proofErr w:type="spellStart"/>
                  <w:r w:rsidRPr="002366B1">
                    <w:rPr>
                      <w:rFonts w:asciiTheme="minorHAnsi" w:hAnsiTheme="minorHAnsi" w:cstheme="minorHAnsi"/>
                      <w:color w:val="C00000"/>
                      <w:sz w:val="18"/>
                      <w:szCs w:val="20"/>
                    </w:rPr>
                    <w:t>tikkun</w:t>
                  </w:r>
                  <w:proofErr w:type="spellEnd"/>
                  <w:r w:rsidRPr="002366B1">
                    <w:rPr>
                      <w:rFonts w:asciiTheme="minorHAnsi" w:hAnsiTheme="minorHAnsi" w:cstheme="minorHAnsi"/>
                      <w:color w:val="C00000"/>
                      <w:sz w:val="18"/>
                      <w:szCs w:val="20"/>
                    </w:rPr>
                    <w:t xml:space="preserve"> </w:t>
                  </w:r>
                  <w:proofErr w:type="spellStart"/>
                  <w:r w:rsidRPr="002366B1">
                    <w:rPr>
                      <w:rFonts w:asciiTheme="minorHAnsi" w:hAnsiTheme="minorHAnsi" w:cstheme="minorHAnsi"/>
                      <w:color w:val="C00000"/>
                      <w:sz w:val="18"/>
                      <w:szCs w:val="20"/>
                    </w:rPr>
                    <w:t>olam</w:t>
                  </w:r>
                  <w:proofErr w:type="spellEnd"/>
                  <w:r w:rsidRPr="002366B1">
                    <w:rPr>
                      <w:rFonts w:asciiTheme="minorHAnsi" w:hAnsiTheme="minorHAnsi" w:cstheme="minorHAnsi"/>
                      <w:color w:val="C00000"/>
                      <w:sz w:val="18"/>
                      <w:szCs w:val="20"/>
                    </w:rPr>
                    <w:t xml:space="preserve"> and the charity </w:t>
                  </w:r>
                  <w:proofErr w:type="spellStart"/>
                  <w:r w:rsidRPr="002366B1">
                    <w:rPr>
                      <w:rFonts w:asciiTheme="minorHAnsi" w:hAnsiTheme="minorHAnsi" w:cstheme="minorHAnsi"/>
                      <w:color w:val="C00000"/>
                      <w:sz w:val="18"/>
                      <w:szCs w:val="20"/>
                    </w:rPr>
                    <w:t>Tzedek</w:t>
                  </w:r>
                  <w:proofErr w:type="spellEnd"/>
                  <w:r w:rsidRPr="002366B1">
                    <w:rPr>
                      <w:rFonts w:asciiTheme="minorHAnsi" w:hAnsiTheme="minorHAnsi" w:cstheme="minorHAnsi"/>
                      <w:color w:val="C00000"/>
                      <w:sz w:val="18"/>
                      <w:szCs w:val="20"/>
                    </w:rPr>
                    <w:t xml:space="preserve">) </w:t>
                  </w:r>
                </w:p>
                <w:p w14:paraId="08D33F5E"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20"/>
                    </w:rPr>
                  </w:pPr>
                  <w:r w:rsidRPr="002366B1">
                    <w:rPr>
                      <w:rFonts w:asciiTheme="minorHAnsi" w:hAnsiTheme="minorHAnsi" w:cstheme="minorHAnsi"/>
                      <w:color w:val="C00000"/>
                      <w:sz w:val="18"/>
                      <w:szCs w:val="20"/>
                    </w:rPr>
                    <w:t>Describe some examples of how people try to live (e.g. individuals and organisations)</w:t>
                  </w:r>
                </w:p>
                <w:p w14:paraId="2B329FF7"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8"/>
                      <w:szCs w:val="20"/>
                    </w:rPr>
                  </w:pPr>
                  <w:r w:rsidRPr="002366B1">
                    <w:rPr>
                      <w:rFonts w:asciiTheme="minorHAnsi" w:hAnsiTheme="minorHAnsi" w:cstheme="minorHAnsi"/>
                      <w:color w:val="C00000"/>
                      <w:sz w:val="18"/>
                      <w:szCs w:val="20"/>
                    </w:rPr>
                    <w:t>Identify some differences in how people put their beliefs into action</w:t>
                  </w:r>
                </w:p>
              </w:tc>
            </w:tr>
            <w:tr w:rsidR="000503E5" w:rsidRPr="002366B1" w14:paraId="630719D0" w14:textId="77777777" w:rsidTr="002366B1">
              <w:tc>
                <w:tcPr>
                  <w:tcW w:w="901" w:type="pct"/>
                </w:tcPr>
                <w:p w14:paraId="48F44EFA"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eastAsiaTheme="minorHAnsi" w:hAnsiTheme="minorHAnsi" w:cstheme="minorHAnsi"/>
                      <w:b/>
                      <w:i/>
                      <w:color w:val="00B050"/>
                      <w:sz w:val="16"/>
                      <w:szCs w:val="20"/>
                    </w:rPr>
                  </w:pPr>
                  <w:r w:rsidRPr="002366B1">
                    <w:rPr>
                      <w:rFonts w:asciiTheme="minorHAnsi" w:hAnsiTheme="minorHAnsi" w:cstheme="minorHAnsi"/>
                      <w:b/>
                      <w:i/>
                      <w:color w:val="00B050"/>
                      <w:sz w:val="16"/>
                      <w:szCs w:val="20"/>
                    </w:rPr>
                    <w:t>Raise important questions and suggest answers about how far the beliefs and practices studied might make a difference to how pupils think and live</w:t>
                  </w:r>
                </w:p>
                <w:p w14:paraId="5F86A875"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eastAsiaTheme="minorHAnsi" w:hAnsiTheme="minorHAnsi" w:cstheme="minorHAnsi"/>
                      <w:b/>
                      <w:i/>
                      <w:color w:val="00B050"/>
                      <w:sz w:val="16"/>
                      <w:szCs w:val="20"/>
                    </w:rPr>
                  </w:pPr>
                  <w:r w:rsidRPr="002366B1">
                    <w:rPr>
                      <w:rFonts w:asciiTheme="minorHAnsi" w:hAnsiTheme="minorHAnsi" w:cstheme="minorHAnsi"/>
                      <w:b/>
                      <w:i/>
                      <w:color w:val="00B050"/>
                      <w:sz w:val="16"/>
                      <w:szCs w:val="20"/>
                    </w:rPr>
                    <w:t>Make links between some of the beliefs and practices studied and life in the world today, expressing some ideas of their own clearly.</w:t>
                  </w:r>
                </w:p>
                <w:p w14:paraId="4BF96FF6"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6"/>
                      <w:szCs w:val="20"/>
                    </w:rPr>
                  </w:pPr>
                  <w:r w:rsidRPr="002366B1">
                    <w:rPr>
                      <w:rFonts w:asciiTheme="minorHAnsi" w:hAnsiTheme="minorHAnsi" w:cstheme="minorHAnsi"/>
                      <w:b/>
                      <w:i/>
                      <w:color w:val="00B050"/>
                      <w:sz w:val="16"/>
                      <w:szCs w:val="20"/>
                    </w:rPr>
                    <w:t>Give a good reason for the views they have and the connections they make.</w:t>
                  </w:r>
                </w:p>
              </w:tc>
              <w:tc>
                <w:tcPr>
                  <w:tcW w:w="1025" w:type="pct"/>
                </w:tcPr>
                <w:p w14:paraId="3B4919F1"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8"/>
                      <w:szCs w:val="20"/>
                    </w:rPr>
                  </w:pPr>
                  <w:r w:rsidRPr="002366B1">
                    <w:rPr>
                      <w:rFonts w:asciiTheme="minorHAnsi" w:eastAsiaTheme="minorEastAsia" w:hAnsiTheme="minorHAnsi" w:cstheme="minorHAnsi"/>
                      <w:color w:val="00B050"/>
                      <w:kern w:val="24"/>
                      <w:sz w:val="18"/>
                      <w:szCs w:val="20"/>
                    </w:rPr>
                    <w:t>Raise questions and suggest answers about the value of submission and self-control to Muslims, and whether there are benefits for people who are not Muslims</w:t>
                  </w:r>
                </w:p>
                <w:p w14:paraId="7E7509C4"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8"/>
                      <w:szCs w:val="20"/>
                    </w:rPr>
                  </w:pPr>
                  <w:r w:rsidRPr="002366B1">
                    <w:rPr>
                      <w:rFonts w:asciiTheme="minorHAnsi" w:eastAsiaTheme="minorEastAsia" w:hAnsiTheme="minorHAnsi" w:cstheme="minorHAnsi"/>
                      <w:color w:val="00B050"/>
                      <w:kern w:val="24"/>
                      <w:sz w:val="18"/>
                      <w:szCs w:val="20"/>
                    </w:rPr>
                    <w:t>Make links between the Muslim idea of living in harmony with the Creator and the need for all people to live in harmony with each other in the world today, giving good reasons for their ideas</w:t>
                  </w:r>
                </w:p>
              </w:tc>
              <w:tc>
                <w:tcPr>
                  <w:tcW w:w="1025" w:type="pct"/>
                </w:tcPr>
                <w:p w14:paraId="6B048E86"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b/>
                      <w:color w:val="00B050"/>
                      <w:sz w:val="18"/>
                      <w:szCs w:val="20"/>
                    </w:rPr>
                  </w:pPr>
                  <w:r w:rsidRPr="002366B1">
                    <w:rPr>
                      <w:rFonts w:asciiTheme="minorHAnsi" w:eastAsiaTheme="minorEastAsia" w:hAnsiTheme="minorHAnsi" w:cstheme="minorHAnsi"/>
                      <w:color w:val="00B050"/>
                      <w:kern w:val="24"/>
                      <w:sz w:val="18"/>
                      <w:szCs w:val="20"/>
                    </w:rPr>
                    <w:t>Raise questions and suggest answers about whether it is good for Jews and everyone else to remember the past and look forward to the future.</w:t>
                  </w:r>
                </w:p>
                <w:p w14:paraId="28DCA14B"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8"/>
                      <w:szCs w:val="20"/>
                    </w:rPr>
                  </w:pPr>
                  <w:r w:rsidRPr="002366B1">
                    <w:rPr>
                      <w:rFonts w:asciiTheme="minorHAnsi" w:eastAsiaTheme="minorEastAsia" w:hAnsiTheme="minorHAnsi" w:cstheme="minorHAnsi"/>
                      <w:color w:val="00B050"/>
                      <w:kern w:val="24"/>
                      <w:sz w:val="18"/>
                      <w:szCs w:val="20"/>
                    </w:rPr>
                    <w:t>Make links with the value of personal reflection, saying sorry, being forgiven, being grateful, seeking freedom and justice in the world today, including pupils’ own lives, and giving good reasons for their ideas.</w:t>
                  </w:r>
                </w:p>
              </w:tc>
              <w:tc>
                <w:tcPr>
                  <w:tcW w:w="1025" w:type="pct"/>
                </w:tcPr>
                <w:p w14:paraId="33248267"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b/>
                      <w:color w:val="00B050"/>
                      <w:sz w:val="18"/>
                      <w:szCs w:val="20"/>
                    </w:rPr>
                  </w:pPr>
                  <w:r w:rsidRPr="002366B1">
                    <w:rPr>
                      <w:rFonts w:asciiTheme="minorHAnsi" w:eastAsiaTheme="minorEastAsia" w:hAnsiTheme="minorHAnsi" w:cstheme="minorHAnsi"/>
                      <w:color w:val="00B050"/>
                      <w:kern w:val="24"/>
                      <w:sz w:val="18"/>
                      <w:szCs w:val="20"/>
                    </w:rPr>
                    <w:t xml:space="preserve">Raise questions and suggest answers about whether it is good for everyone to see life as journey, and to mark the milestones. </w:t>
                  </w:r>
                </w:p>
                <w:p w14:paraId="1AAB8030"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b/>
                      <w:color w:val="00B050"/>
                      <w:sz w:val="18"/>
                      <w:szCs w:val="20"/>
                    </w:rPr>
                  </w:pPr>
                  <w:r w:rsidRPr="002366B1">
                    <w:rPr>
                      <w:rFonts w:asciiTheme="minorHAnsi" w:eastAsiaTheme="minorEastAsia" w:hAnsiTheme="minorHAnsi" w:cstheme="minorHAnsi"/>
                      <w:color w:val="00B050"/>
                      <w:kern w:val="24"/>
                      <w:sz w:val="18"/>
                      <w:szCs w:val="20"/>
                    </w:rPr>
                    <w:t>Make links between ideas of love, commitment and promises in religious and non-religious ceremonies.</w:t>
                  </w:r>
                </w:p>
                <w:p w14:paraId="406171F3"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8"/>
                      <w:szCs w:val="20"/>
                    </w:rPr>
                  </w:pPr>
                  <w:r w:rsidRPr="002366B1">
                    <w:rPr>
                      <w:rFonts w:asciiTheme="minorHAnsi" w:eastAsiaTheme="minorEastAsia" w:hAnsiTheme="minorHAnsi" w:cstheme="minorHAnsi"/>
                      <w:color w:val="00B050"/>
                      <w:kern w:val="24"/>
                      <w:sz w:val="18"/>
                      <w:szCs w:val="20"/>
                    </w:rPr>
                    <w:t>Give good reasons why they think ceremonies of commitment are or are not valuable today</w:t>
                  </w:r>
                </w:p>
              </w:tc>
              <w:tc>
                <w:tcPr>
                  <w:tcW w:w="1025" w:type="pct"/>
                </w:tcPr>
                <w:p w14:paraId="755D602D"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b/>
                      <w:color w:val="00B050"/>
                      <w:sz w:val="17"/>
                      <w:szCs w:val="17"/>
                    </w:rPr>
                  </w:pPr>
                  <w:r w:rsidRPr="002366B1">
                    <w:rPr>
                      <w:rFonts w:asciiTheme="minorHAnsi" w:eastAsiaTheme="minorEastAsia" w:hAnsiTheme="minorHAnsi" w:cstheme="minorHAnsi"/>
                      <w:color w:val="00B050"/>
                      <w:kern w:val="24"/>
                      <w:sz w:val="17"/>
                      <w:szCs w:val="17"/>
                    </w:rPr>
                    <w:t>Raise questions and suggest answers about why the world is not always a good place, and what are the best ways of making it better</w:t>
                  </w:r>
                </w:p>
                <w:p w14:paraId="1A3F8394"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b/>
                      <w:color w:val="00B050"/>
                      <w:sz w:val="17"/>
                      <w:szCs w:val="17"/>
                    </w:rPr>
                  </w:pPr>
                  <w:r w:rsidRPr="002366B1">
                    <w:rPr>
                      <w:rFonts w:asciiTheme="minorHAnsi" w:eastAsiaTheme="minorEastAsia" w:hAnsiTheme="minorHAnsi" w:cstheme="minorHAnsi"/>
                      <w:color w:val="00B050"/>
                      <w:kern w:val="24"/>
                      <w:sz w:val="17"/>
                      <w:szCs w:val="17"/>
                    </w:rPr>
                    <w:t>Make links between some commands for living from religious traditions, non-religious worldviews and pupils’ own ideas</w:t>
                  </w:r>
                </w:p>
                <w:p w14:paraId="11A78788"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eastAsiaTheme="minorEastAsia" w:hAnsiTheme="minorHAnsi" w:cstheme="minorHAnsi"/>
                      <w:color w:val="00B050"/>
                      <w:kern w:val="24"/>
                      <w:sz w:val="17"/>
                      <w:szCs w:val="17"/>
                    </w:rPr>
                    <w:t>Express their own ideas about the best ways to make the world a better place, making links with religious ideas studied, giving good reasons for their views</w:t>
                  </w:r>
                </w:p>
              </w:tc>
            </w:tr>
          </w:tbl>
          <w:p w14:paraId="0C06B571" w14:textId="77777777" w:rsidR="000503E5" w:rsidRPr="002366B1" w:rsidRDefault="000503E5" w:rsidP="00F875E9">
            <w:pPr>
              <w:rPr>
                <w:rFonts w:asciiTheme="minorHAnsi" w:hAnsiTheme="minorHAnsi" w:cstheme="minorHAnsi"/>
                <w:b/>
                <w:sz w:val="20"/>
                <w:szCs w:val="24"/>
              </w:rPr>
            </w:pPr>
          </w:p>
          <w:p w14:paraId="78ACD994" w14:textId="4941C15C" w:rsidR="007670AA" w:rsidRPr="002366B1" w:rsidRDefault="00C2026C" w:rsidP="00F875E9">
            <w:pPr>
              <w:rPr>
                <w:rFonts w:asciiTheme="minorHAnsi" w:hAnsiTheme="minorHAnsi" w:cstheme="minorHAnsi"/>
                <w:b/>
                <w:sz w:val="20"/>
                <w:szCs w:val="24"/>
              </w:rPr>
            </w:pPr>
            <w:r w:rsidRPr="002366B1">
              <w:rPr>
                <w:rFonts w:asciiTheme="minorHAnsi" w:hAnsiTheme="minorHAnsi" w:cstheme="minorHAnsi"/>
                <w:b/>
                <w:sz w:val="20"/>
                <w:szCs w:val="24"/>
              </w:rPr>
              <w:t>UKS2</w:t>
            </w:r>
          </w:p>
          <w:tbl>
            <w:tblPr>
              <w:tblStyle w:val="TableGrid"/>
              <w:tblW w:w="5000" w:type="pct"/>
              <w:tblLook w:val="04A0" w:firstRow="1" w:lastRow="0" w:firstColumn="1" w:lastColumn="0" w:noHBand="0" w:noVBand="1"/>
            </w:tblPr>
            <w:tblGrid>
              <w:gridCol w:w="3289"/>
              <w:gridCol w:w="2919"/>
              <w:gridCol w:w="3067"/>
              <w:gridCol w:w="3067"/>
              <w:gridCol w:w="3066"/>
            </w:tblGrid>
            <w:tr w:rsidR="002875F5" w:rsidRPr="002366B1" w14:paraId="5D0AB83B" w14:textId="77777777" w:rsidTr="002366B1">
              <w:tc>
                <w:tcPr>
                  <w:tcW w:w="1067" w:type="pct"/>
                  <w:tcBorders>
                    <w:top w:val="single" w:sz="4" w:space="0" w:color="auto"/>
                    <w:left w:val="single" w:sz="4" w:space="0" w:color="auto"/>
                    <w:bottom w:val="single" w:sz="4" w:space="0" w:color="auto"/>
                    <w:right w:val="single" w:sz="4" w:space="0" w:color="auto"/>
                  </w:tcBorders>
                  <w:hideMark/>
                </w:tcPr>
                <w:p w14:paraId="19755EB4" w14:textId="77777777" w:rsidR="002875F5" w:rsidRPr="002366B1" w:rsidRDefault="002875F5" w:rsidP="002875F5">
                  <w:pPr>
                    <w:rPr>
                      <w:rFonts w:asciiTheme="minorHAnsi" w:hAnsiTheme="minorHAnsi" w:cstheme="minorHAnsi"/>
                      <w:b/>
                      <w:i/>
                    </w:rPr>
                  </w:pPr>
                </w:p>
              </w:tc>
              <w:tc>
                <w:tcPr>
                  <w:tcW w:w="947" w:type="pct"/>
                  <w:tcBorders>
                    <w:top w:val="single" w:sz="4" w:space="0" w:color="auto"/>
                    <w:left w:val="single" w:sz="4" w:space="0" w:color="auto"/>
                    <w:bottom w:val="single" w:sz="4" w:space="0" w:color="auto"/>
                    <w:right w:val="single" w:sz="4" w:space="0" w:color="auto"/>
                  </w:tcBorders>
                </w:tcPr>
                <w:p w14:paraId="46BEDD48" w14:textId="77777777" w:rsidR="002875F5" w:rsidRPr="002366B1" w:rsidRDefault="002875F5" w:rsidP="002875F5">
                  <w:pPr>
                    <w:rPr>
                      <w:rFonts w:asciiTheme="minorHAnsi" w:hAnsiTheme="minorHAnsi" w:cstheme="minorHAnsi"/>
                      <w:b/>
                    </w:rPr>
                  </w:pPr>
                  <w:r w:rsidRPr="002366B1">
                    <w:rPr>
                      <w:rFonts w:asciiTheme="minorHAnsi" w:hAnsiTheme="minorHAnsi" w:cstheme="minorHAnsi"/>
                      <w:b/>
                    </w:rPr>
                    <w:t>U2.1 God</w:t>
                  </w:r>
                </w:p>
              </w:tc>
              <w:tc>
                <w:tcPr>
                  <w:tcW w:w="995" w:type="pct"/>
                  <w:tcBorders>
                    <w:top w:val="single" w:sz="4" w:space="0" w:color="auto"/>
                    <w:left w:val="single" w:sz="4" w:space="0" w:color="auto"/>
                    <w:bottom w:val="single" w:sz="4" w:space="0" w:color="auto"/>
                    <w:right w:val="single" w:sz="4" w:space="0" w:color="auto"/>
                  </w:tcBorders>
                </w:tcPr>
                <w:p w14:paraId="233BEE59" w14:textId="77777777" w:rsidR="002875F5" w:rsidRPr="002366B1" w:rsidRDefault="002875F5" w:rsidP="002875F5">
                  <w:pPr>
                    <w:rPr>
                      <w:rFonts w:asciiTheme="minorHAnsi" w:hAnsiTheme="minorHAnsi" w:cstheme="minorHAnsi"/>
                      <w:b/>
                    </w:rPr>
                  </w:pPr>
                  <w:r w:rsidRPr="002366B1">
                    <w:rPr>
                      <w:rFonts w:asciiTheme="minorHAnsi" w:hAnsiTheme="minorHAnsi" w:cstheme="minorHAnsi"/>
                      <w:b/>
                    </w:rPr>
                    <w:t>U2.2 Creation</w:t>
                  </w:r>
                </w:p>
              </w:tc>
              <w:tc>
                <w:tcPr>
                  <w:tcW w:w="995" w:type="pct"/>
                  <w:tcBorders>
                    <w:top w:val="single" w:sz="4" w:space="0" w:color="auto"/>
                    <w:left w:val="single" w:sz="4" w:space="0" w:color="auto"/>
                    <w:bottom w:val="single" w:sz="4" w:space="0" w:color="auto"/>
                    <w:right w:val="single" w:sz="4" w:space="0" w:color="auto"/>
                  </w:tcBorders>
                </w:tcPr>
                <w:p w14:paraId="4D3381FB" w14:textId="77777777" w:rsidR="002875F5" w:rsidRPr="002366B1" w:rsidRDefault="002875F5" w:rsidP="002875F5">
                  <w:pPr>
                    <w:rPr>
                      <w:rFonts w:asciiTheme="minorHAnsi" w:hAnsiTheme="minorHAnsi" w:cstheme="minorHAnsi"/>
                      <w:b/>
                    </w:rPr>
                  </w:pPr>
                  <w:r w:rsidRPr="002366B1">
                    <w:rPr>
                      <w:rFonts w:asciiTheme="minorHAnsi" w:hAnsiTheme="minorHAnsi" w:cstheme="minorHAnsi"/>
                      <w:b/>
                    </w:rPr>
                    <w:t>U2.3 Incarnation</w:t>
                  </w:r>
                </w:p>
              </w:tc>
              <w:tc>
                <w:tcPr>
                  <w:tcW w:w="995" w:type="pct"/>
                  <w:tcBorders>
                    <w:top w:val="single" w:sz="4" w:space="0" w:color="auto"/>
                    <w:left w:val="single" w:sz="4" w:space="0" w:color="auto"/>
                    <w:bottom w:val="single" w:sz="4" w:space="0" w:color="auto"/>
                    <w:right w:val="single" w:sz="4" w:space="0" w:color="auto"/>
                  </w:tcBorders>
                </w:tcPr>
                <w:p w14:paraId="4C0E561F" w14:textId="77777777" w:rsidR="002875F5" w:rsidRPr="002366B1" w:rsidRDefault="002875F5" w:rsidP="002875F5">
                  <w:pPr>
                    <w:rPr>
                      <w:rFonts w:asciiTheme="minorHAnsi" w:hAnsiTheme="minorHAnsi" w:cstheme="minorHAnsi"/>
                      <w:b/>
                    </w:rPr>
                  </w:pPr>
                  <w:r w:rsidRPr="002366B1">
                    <w:rPr>
                      <w:rFonts w:asciiTheme="minorHAnsi" w:hAnsiTheme="minorHAnsi" w:cstheme="minorHAnsi"/>
                      <w:b/>
                    </w:rPr>
                    <w:t>U2.4 Gospel</w:t>
                  </w:r>
                </w:p>
              </w:tc>
            </w:tr>
            <w:tr w:rsidR="002875F5" w:rsidRPr="002366B1" w14:paraId="2ABF0E8E" w14:textId="77777777" w:rsidTr="002366B1">
              <w:tc>
                <w:tcPr>
                  <w:tcW w:w="1067" w:type="pct"/>
                  <w:hideMark/>
                </w:tcPr>
                <w:p w14:paraId="7F4A8885"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7030A0"/>
                      <w:sz w:val="17"/>
                      <w:szCs w:val="17"/>
                    </w:rPr>
                  </w:pPr>
                  <w:r w:rsidRPr="002366B1">
                    <w:rPr>
                      <w:rFonts w:asciiTheme="minorHAnsi" w:hAnsiTheme="minorHAnsi" w:cstheme="minorHAnsi"/>
                      <w:b/>
                      <w:i/>
                      <w:color w:val="7030A0"/>
                      <w:sz w:val="17"/>
                      <w:szCs w:val="17"/>
                    </w:rPr>
                    <w:t xml:space="preserve">Identify and explain the core beliefs and concepts studied, using examples from sources of authority in religions </w:t>
                  </w:r>
                </w:p>
                <w:p w14:paraId="69645565"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7030A0"/>
                      <w:sz w:val="17"/>
                      <w:szCs w:val="17"/>
                    </w:rPr>
                  </w:pPr>
                  <w:r w:rsidRPr="002366B1">
                    <w:rPr>
                      <w:rFonts w:asciiTheme="minorHAnsi" w:hAnsiTheme="minorHAnsi" w:cstheme="minorHAnsi"/>
                      <w:b/>
                      <w:i/>
                      <w:color w:val="7030A0"/>
                      <w:sz w:val="17"/>
                      <w:szCs w:val="17"/>
                    </w:rPr>
                    <w:t xml:space="preserve">Describe examples of ways in which people use texts/sources of authority </w:t>
                  </w:r>
                  <w:r w:rsidRPr="002366B1">
                    <w:rPr>
                      <w:rFonts w:asciiTheme="minorHAnsi" w:hAnsiTheme="minorHAnsi" w:cstheme="minorHAnsi"/>
                      <w:b/>
                      <w:i/>
                      <w:color w:val="7030A0"/>
                      <w:sz w:val="17"/>
                      <w:szCs w:val="17"/>
                    </w:rPr>
                    <w:lastRenderedPageBreak/>
                    <w:t xml:space="preserve">to make sense of core beliefs and concepts </w:t>
                  </w:r>
                </w:p>
                <w:p w14:paraId="492CDFEE"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7"/>
                      <w:szCs w:val="17"/>
                    </w:rPr>
                  </w:pPr>
                  <w:r w:rsidRPr="002366B1">
                    <w:rPr>
                      <w:rFonts w:asciiTheme="minorHAnsi" w:hAnsiTheme="minorHAnsi" w:cstheme="minorHAnsi"/>
                      <w:b/>
                      <w:i/>
                      <w:color w:val="7030A0"/>
                      <w:sz w:val="17"/>
                      <w:szCs w:val="17"/>
                    </w:rPr>
                    <w:t>Give meanings for texts/sources of authority studied, comparing these ideas with ways in which believers interpret texts/sources of authority</w:t>
                  </w:r>
                </w:p>
              </w:tc>
              <w:tc>
                <w:tcPr>
                  <w:tcW w:w="947" w:type="pct"/>
                </w:tcPr>
                <w:p w14:paraId="599777F0"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lastRenderedPageBreak/>
                    <w:t>Identify some different types of biblical texts, using technical terms accurately.</w:t>
                  </w:r>
                </w:p>
                <w:p w14:paraId="22E12129"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Explain connections between biblical texts and Christian ideas of God, using theological terms</w:t>
                  </w:r>
                </w:p>
              </w:tc>
              <w:tc>
                <w:tcPr>
                  <w:tcW w:w="995" w:type="pct"/>
                </w:tcPr>
                <w:p w14:paraId="31C1D5BF"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what type of text some Christians say Genesis 1 is, and its purpose.</w:t>
                  </w:r>
                </w:p>
                <w:p w14:paraId="7431CE89"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 xml:space="preserve">Taking account of the context, suggest what Genesis 1 might mean, and compare their ideas </w:t>
                  </w:r>
                  <w:r w:rsidRPr="002366B1">
                    <w:rPr>
                      <w:rFonts w:asciiTheme="minorHAnsi" w:hAnsiTheme="minorHAnsi" w:cstheme="minorHAnsi"/>
                      <w:color w:val="7030A0"/>
                      <w:sz w:val="17"/>
                      <w:szCs w:val="17"/>
                    </w:rPr>
                    <w:lastRenderedPageBreak/>
                    <w:t>with ways in which Christians interpret it, showing awareness of different interpretations</w:t>
                  </w:r>
                </w:p>
              </w:tc>
              <w:tc>
                <w:tcPr>
                  <w:tcW w:w="995" w:type="pct"/>
                </w:tcPr>
                <w:p w14:paraId="35CD48EB"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lastRenderedPageBreak/>
                    <w:t>Explain the place of Incarnation and Messiah within the ‘big story’ of the Bible.</w:t>
                  </w:r>
                </w:p>
                <w:p w14:paraId="1F732F9F"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Gospel and prophecy texts, using technical terms.</w:t>
                  </w:r>
                </w:p>
                <w:p w14:paraId="20F6AED8"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lastRenderedPageBreak/>
                    <w:t>Explain connections between biblical texts, Incarnation and Messiah, using theological terms</w:t>
                  </w:r>
                </w:p>
              </w:tc>
              <w:tc>
                <w:tcPr>
                  <w:tcW w:w="995" w:type="pct"/>
                </w:tcPr>
                <w:p w14:paraId="329E6445"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lastRenderedPageBreak/>
                    <w:t xml:space="preserve">Identify features of Gospel texts (for example, teachings, parable, </w:t>
                  </w:r>
                  <w:proofErr w:type="gramStart"/>
                  <w:r w:rsidRPr="002366B1">
                    <w:rPr>
                      <w:rFonts w:asciiTheme="minorHAnsi" w:hAnsiTheme="minorHAnsi" w:cstheme="minorHAnsi"/>
                      <w:color w:val="7030A0"/>
                      <w:sz w:val="17"/>
                      <w:szCs w:val="17"/>
                    </w:rPr>
                    <w:t>narrative</w:t>
                  </w:r>
                  <w:proofErr w:type="gramEnd"/>
                  <w:r w:rsidRPr="002366B1">
                    <w:rPr>
                      <w:rFonts w:asciiTheme="minorHAnsi" w:hAnsiTheme="minorHAnsi" w:cstheme="minorHAnsi"/>
                      <w:color w:val="7030A0"/>
                      <w:sz w:val="17"/>
                      <w:szCs w:val="17"/>
                    </w:rPr>
                    <w:t>).</w:t>
                  </w:r>
                </w:p>
                <w:p w14:paraId="01796FB4"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i/>
                      <w:sz w:val="17"/>
                      <w:szCs w:val="17"/>
                    </w:rPr>
                  </w:pPr>
                  <w:r w:rsidRPr="002366B1">
                    <w:rPr>
                      <w:rFonts w:asciiTheme="minorHAnsi" w:hAnsiTheme="minorHAnsi" w:cstheme="minorHAnsi"/>
                      <w:color w:val="7030A0"/>
                      <w:sz w:val="17"/>
                      <w:szCs w:val="17"/>
                    </w:rPr>
                    <w:t xml:space="preserve">Taking account of the context, suggest meanings of Gospel texts studied, and compare their own </w:t>
                  </w:r>
                  <w:r w:rsidRPr="002366B1">
                    <w:rPr>
                      <w:rFonts w:asciiTheme="minorHAnsi" w:hAnsiTheme="minorHAnsi" w:cstheme="minorHAnsi"/>
                      <w:color w:val="7030A0"/>
                      <w:sz w:val="17"/>
                      <w:szCs w:val="17"/>
                    </w:rPr>
                    <w:lastRenderedPageBreak/>
                    <w:t>ideas with ways in which Christians interpret biblical texts</w:t>
                  </w:r>
                </w:p>
              </w:tc>
            </w:tr>
            <w:tr w:rsidR="002875F5" w:rsidRPr="002366B1" w14:paraId="1F456973" w14:textId="77777777" w:rsidTr="002366B1">
              <w:tc>
                <w:tcPr>
                  <w:tcW w:w="1067" w:type="pct"/>
                </w:tcPr>
                <w:p w14:paraId="7E9E1FF8"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i/>
                      <w:color w:val="C00000"/>
                      <w:sz w:val="17"/>
                      <w:szCs w:val="17"/>
                    </w:rPr>
                  </w:pPr>
                  <w:r w:rsidRPr="002366B1">
                    <w:rPr>
                      <w:rFonts w:asciiTheme="minorHAnsi" w:hAnsiTheme="minorHAnsi" w:cstheme="minorHAnsi"/>
                      <w:b/>
                      <w:i/>
                      <w:color w:val="C00000"/>
                      <w:sz w:val="17"/>
                      <w:szCs w:val="17"/>
                    </w:rPr>
                    <w:lastRenderedPageBreak/>
                    <w:t>Make clear connections between what people believe and how they live, individually and in communities</w:t>
                  </w:r>
                </w:p>
                <w:p w14:paraId="133D7641"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7"/>
                      <w:szCs w:val="17"/>
                    </w:rPr>
                  </w:pPr>
                  <w:r w:rsidRPr="002366B1">
                    <w:rPr>
                      <w:rFonts w:asciiTheme="minorHAnsi" w:hAnsiTheme="minorHAnsi" w:cstheme="minorHAnsi"/>
                      <w:b/>
                      <w:i/>
                      <w:color w:val="C00000"/>
                      <w:sz w:val="17"/>
                      <w:szCs w:val="17"/>
                    </w:rPr>
                    <w:t>Using evidence and examples, show how and why people put their beliefs into practice in different ways, e.g. in different communities, denominations or cultures</w:t>
                  </w:r>
                </w:p>
              </w:tc>
              <w:tc>
                <w:tcPr>
                  <w:tcW w:w="947" w:type="pct"/>
                </w:tcPr>
                <w:p w14:paraId="37EE4EF1"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 xml:space="preserve">Make clear connections between Bible texts studied and what Christians believe about God; for example, through how cathedrals are designed. </w:t>
                  </w:r>
                </w:p>
                <w:p w14:paraId="4C573749"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Show how Christians put their beliefs into practice in worship</w:t>
                  </w:r>
                </w:p>
              </w:tc>
              <w:tc>
                <w:tcPr>
                  <w:tcW w:w="995" w:type="pct"/>
                </w:tcPr>
                <w:p w14:paraId="48F0CD27"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Make clear connections between Genesis 1 and Christian belief about God as Creator.</w:t>
                  </w:r>
                </w:p>
                <w:p w14:paraId="58FB1EA5"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Show understanding of why many Christians find science and faith go together</w:t>
                  </w:r>
                </w:p>
              </w:tc>
              <w:tc>
                <w:tcPr>
                  <w:tcW w:w="995" w:type="pct"/>
                </w:tcPr>
                <w:p w14:paraId="34D372BD"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Show how Christians put their beliefs about Jesus’ Incarnation into practice in different ways in celebrating Christmas.</w:t>
                  </w:r>
                </w:p>
                <w:p w14:paraId="2EE58B7C"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Comment on how the idea that Jesus is the Messiah makes sense in the wider story of the Bible</w:t>
                  </w:r>
                </w:p>
              </w:tc>
              <w:tc>
                <w:tcPr>
                  <w:tcW w:w="995" w:type="pct"/>
                </w:tcPr>
                <w:p w14:paraId="3724F12F"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Make clear connections between Gospel texts, Jesus’ ‘good news’, and how Christians live in the Christian community and in their individual lives</w:t>
                  </w:r>
                </w:p>
              </w:tc>
            </w:tr>
            <w:tr w:rsidR="002875F5" w:rsidRPr="002366B1" w14:paraId="24CC4203" w14:textId="77777777" w:rsidTr="002366B1">
              <w:tc>
                <w:tcPr>
                  <w:tcW w:w="1067" w:type="pct"/>
                </w:tcPr>
                <w:p w14:paraId="44EB1E4B"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i/>
                      <w:color w:val="00B050"/>
                      <w:sz w:val="17"/>
                      <w:szCs w:val="17"/>
                    </w:rPr>
                  </w:pPr>
                  <w:r w:rsidRPr="002366B1">
                    <w:rPr>
                      <w:rFonts w:asciiTheme="minorHAnsi" w:hAnsiTheme="minorHAnsi" w:cstheme="minorHAnsi"/>
                      <w:b/>
                      <w:i/>
                      <w:color w:val="00B050"/>
                      <w:sz w:val="17"/>
                      <w:szCs w:val="17"/>
                    </w:rPr>
                    <w:t xml:space="preserve">Make connections between the beliefs and practices studied, evaluating and explaining their importance to different people (e.g. believers and atheists) </w:t>
                  </w:r>
                </w:p>
                <w:p w14:paraId="0AF601F6"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00B050"/>
                      <w:sz w:val="17"/>
                      <w:szCs w:val="17"/>
                    </w:rPr>
                  </w:pPr>
                  <w:r w:rsidRPr="002366B1">
                    <w:rPr>
                      <w:rFonts w:asciiTheme="minorHAnsi" w:hAnsiTheme="minorHAnsi" w:cstheme="minorHAnsi"/>
                      <w:b/>
                      <w:i/>
                      <w:color w:val="00B050"/>
                      <w:sz w:val="17"/>
                      <w:szCs w:val="17"/>
                    </w:rPr>
                    <w:t>Reflect on and articulate lessons people might gain from the beliefs/practices studied, including their own responses, recognising that others may think differently.</w:t>
                  </w:r>
                  <w:r w:rsidRPr="002366B1">
                    <w:rPr>
                      <w:rFonts w:asciiTheme="minorHAnsi" w:hAnsiTheme="minorHAnsi" w:cstheme="minorHAnsi"/>
                      <w:b/>
                      <w:color w:val="00B050"/>
                      <w:sz w:val="17"/>
                      <w:szCs w:val="17"/>
                    </w:rPr>
                    <w:t xml:space="preserve">  </w:t>
                  </w:r>
                </w:p>
                <w:p w14:paraId="1AB5DE43"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7"/>
                      <w:szCs w:val="17"/>
                    </w:rPr>
                  </w:pPr>
                  <w:r w:rsidRPr="002366B1">
                    <w:rPr>
                      <w:rFonts w:asciiTheme="minorHAnsi" w:hAnsiTheme="minorHAnsi" w:cstheme="minorHAnsi"/>
                      <w:b/>
                      <w:i/>
                      <w:color w:val="00B050"/>
                      <w:sz w:val="17"/>
                      <w:szCs w:val="17"/>
                    </w:rPr>
                    <w:t>Consider and weigh up how ideas studied in this unit relate to their own experiences and experiences of the world today, developing insights of their own and giving good reasons for the views they have and the connections they make.</w:t>
                  </w:r>
                </w:p>
              </w:tc>
              <w:tc>
                <w:tcPr>
                  <w:tcW w:w="947" w:type="pct"/>
                </w:tcPr>
                <w:p w14:paraId="4E1C640A"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Weigh up how biblical ideas and teachings about God as holy and loving might make a difference in the world today, developing insights of their own</w:t>
                  </w:r>
                </w:p>
              </w:tc>
              <w:tc>
                <w:tcPr>
                  <w:tcW w:w="995" w:type="pct"/>
                </w:tcPr>
                <w:p w14:paraId="3236BA36"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Identify key ideas arising from their study of Genesis 1 and comment on how far these are helpful or inspiring, justifying their responses.</w:t>
                  </w:r>
                </w:p>
                <w:p w14:paraId="789276A4"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Weigh up how far the Genesis 1 creation narrative is in conflict, or is complementary, with a scientific account, giving good reasons for their views</w:t>
                  </w:r>
                </w:p>
              </w:tc>
              <w:tc>
                <w:tcPr>
                  <w:tcW w:w="995" w:type="pct"/>
                </w:tcPr>
                <w:p w14:paraId="25DE674B"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Weigh up how far the idea of Jesus as the ‘Messiah’ — a Saviour from God — is important in the world today and, if it is true, what difference that might make in people’s lives, giving good reasons for their answers</w:t>
                  </w:r>
                </w:p>
              </w:tc>
              <w:tc>
                <w:tcPr>
                  <w:tcW w:w="995" w:type="pct"/>
                </w:tcPr>
                <w:p w14:paraId="602D6982"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 xml:space="preserve">Make connections between Christian teachings (e.g. about peace, forgiveness, healing) and the issues, problems and opportunities in the world today, including their own lives. </w:t>
                  </w:r>
                </w:p>
                <w:p w14:paraId="49358215"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Articulate their own responses to the issues studied, recognising different points of view</w:t>
                  </w:r>
                </w:p>
              </w:tc>
            </w:tr>
          </w:tbl>
          <w:p w14:paraId="7305B0AA" w14:textId="61D30C6C" w:rsidR="007670AA" w:rsidRPr="002366B1" w:rsidRDefault="007670AA" w:rsidP="00F875E9">
            <w:pPr>
              <w:rPr>
                <w:rFonts w:asciiTheme="minorHAnsi" w:hAnsiTheme="minorHAnsi" w:cstheme="minorHAnsi"/>
                <w:b/>
                <w:sz w:val="20"/>
                <w:szCs w:val="24"/>
              </w:rPr>
            </w:pPr>
          </w:p>
          <w:p w14:paraId="78906AEA" w14:textId="1FC31725" w:rsidR="00C2026C" w:rsidRPr="002366B1" w:rsidRDefault="00C2026C" w:rsidP="00F875E9">
            <w:pPr>
              <w:rPr>
                <w:rFonts w:asciiTheme="minorHAnsi" w:hAnsiTheme="minorHAnsi" w:cstheme="minorHAnsi"/>
                <w:b/>
                <w:sz w:val="20"/>
                <w:szCs w:val="24"/>
              </w:rPr>
            </w:pPr>
            <w:r w:rsidRPr="002366B1">
              <w:rPr>
                <w:rFonts w:asciiTheme="minorHAnsi" w:hAnsiTheme="minorHAnsi" w:cstheme="minorHAnsi"/>
                <w:b/>
                <w:sz w:val="20"/>
                <w:szCs w:val="24"/>
              </w:rPr>
              <w:t>UKS2</w:t>
            </w:r>
          </w:p>
          <w:tbl>
            <w:tblPr>
              <w:tblStyle w:val="TableGrid"/>
              <w:tblW w:w="5000" w:type="pct"/>
              <w:tblLook w:val="04A0" w:firstRow="1" w:lastRow="0" w:firstColumn="1" w:lastColumn="0" w:noHBand="0" w:noVBand="1"/>
            </w:tblPr>
            <w:tblGrid>
              <w:gridCol w:w="3289"/>
              <w:gridCol w:w="2919"/>
              <w:gridCol w:w="3067"/>
              <w:gridCol w:w="3067"/>
              <w:gridCol w:w="3066"/>
            </w:tblGrid>
            <w:tr w:rsidR="00C2026C" w:rsidRPr="002366B1" w14:paraId="316D6A53" w14:textId="77777777" w:rsidTr="002366B1">
              <w:tc>
                <w:tcPr>
                  <w:tcW w:w="1067" w:type="pct"/>
                  <w:tcBorders>
                    <w:top w:val="single" w:sz="4" w:space="0" w:color="auto"/>
                    <w:left w:val="single" w:sz="4" w:space="0" w:color="auto"/>
                    <w:bottom w:val="single" w:sz="4" w:space="0" w:color="auto"/>
                    <w:right w:val="single" w:sz="4" w:space="0" w:color="auto"/>
                  </w:tcBorders>
                  <w:hideMark/>
                </w:tcPr>
                <w:p w14:paraId="7B131AEB" w14:textId="77777777" w:rsidR="00C2026C" w:rsidRPr="002366B1" w:rsidRDefault="00C2026C" w:rsidP="00C2026C">
                  <w:pPr>
                    <w:rPr>
                      <w:rFonts w:asciiTheme="minorHAnsi" w:hAnsiTheme="minorHAnsi" w:cstheme="minorHAnsi"/>
                      <w:b/>
                      <w:i/>
                    </w:rPr>
                  </w:pPr>
                </w:p>
              </w:tc>
              <w:tc>
                <w:tcPr>
                  <w:tcW w:w="947" w:type="pct"/>
                  <w:tcBorders>
                    <w:top w:val="single" w:sz="4" w:space="0" w:color="auto"/>
                    <w:left w:val="single" w:sz="4" w:space="0" w:color="auto"/>
                    <w:bottom w:val="single" w:sz="4" w:space="0" w:color="auto"/>
                    <w:right w:val="single" w:sz="4" w:space="0" w:color="auto"/>
                  </w:tcBorders>
                </w:tcPr>
                <w:p w14:paraId="26FCA05C" w14:textId="77777777" w:rsidR="00C2026C" w:rsidRPr="002366B1" w:rsidRDefault="00C2026C" w:rsidP="00C2026C">
                  <w:pPr>
                    <w:rPr>
                      <w:rFonts w:asciiTheme="minorHAnsi" w:hAnsiTheme="minorHAnsi" w:cstheme="minorHAnsi"/>
                      <w:b/>
                    </w:rPr>
                  </w:pPr>
                  <w:r w:rsidRPr="002366B1">
                    <w:rPr>
                      <w:rFonts w:asciiTheme="minorHAnsi" w:hAnsiTheme="minorHAnsi" w:cstheme="minorHAnsi"/>
                      <w:b/>
                    </w:rPr>
                    <w:t>U2.1 God</w:t>
                  </w:r>
                </w:p>
              </w:tc>
              <w:tc>
                <w:tcPr>
                  <w:tcW w:w="995" w:type="pct"/>
                  <w:tcBorders>
                    <w:top w:val="single" w:sz="4" w:space="0" w:color="auto"/>
                    <w:left w:val="single" w:sz="4" w:space="0" w:color="auto"/>
                    <w:bottom w:val="single" w:sz="4" w:space="0" w:color="auto"/>
                    <w:right w:val="single" w:sz="4" w:space="0" w:color="auto"/>
                  </w:tcBorders>
                </w:tcPr>
                <w:p w14:paraId="44A0ADFB" w14:textId="77777777" w:rsidR="00C2026C" w:rsidRPr="002366B1" w:rsidRDefault="00C2026C" w:rsidP="00C2026C">
                  <w:pPr>
                    <w:rPr>
                      <w:rFonts w:asciiTheme="minorHAnsi" w:hAnsiTheme="minorHAnsi" w:cstheme="minorHAnsi"/>
                      <w:b/>
                    </w:rPr>
                  </w:pPr>
                  <w:r w:rsidRPr="002366B1">
                    <w:rPr>
                      <w:rFonts w:asciiTheme="minorHAnsi" w:hAnsiTheme="minorHAnsi" w:cstheme="minorHAnsi"/>
                      <w:b/>
                    </w:rPr>
                    <w:t>U2.2 Creation</w:t>
                  </w:r>
                </w:p>
              </w:tc>
              <w:tc>
                <w:tcPr>
                  <w:tcW w:w="995" w:type="pct"/>
                  <w:tcBorders>
                    <w:top w:val="single" w:sz="4" w:space="0" w:color="auto"/>
                    <w:left w:val="single" w:sz="4" w:space="0" w:color="auto"/>
                    <w:bottom w:val="single" w:sz="4" w:space="0" w:color="auto"/>
                    <w:right w:val="single" w:sz="4" w:space="0" w:color="auto"/>
                  </w:tcBorders>
                </w:tcPr>
                <w:p w14:paraId="633F57BD" w14:textId="77777777" w:rsidR="00C2026C" w:rsidRPr="002366B1" w:rsidRDefault="00C2026C" w:rsidP="00C2026C">
                  <w:pPr>
                    <w:rPr>
                      <w:rFonts w:asciiTheme="minorHAnsi" w:hAnsiTheme="minorHAnsi" w:cstheme="minorHAnsi"/>
                      <w:b/>
                    </w:rPr>
                  </w:pPr>
                  <w:r w:rsidRPr="002366B1">
                    <w:rPr>
                      <w:rFonts w:asciiTheme="minorHAnsi" w:hAnsiTheme="minorHAnsi" w:cstheme="minorHAnsi"/>
                      <w:b/>
                    </w:rPr>
                    <w:t>U2.3 Incarnation</w:t>
                  </w:r>
                </w:p>
              </w:tc>
              <w:tc>
                <w:tcPr>
                  <w:tcW w:w="995" w:type="pct"/>
                  <w:tcBorders>
                    <w:top w:val="single" w:sz="4" w:space="0" w:color="auto"/>
                    <w:left w:val="single" w:sz="4" w:space="0" w:color="auto"/>
                    <w:bottom w:val="single" w:sz="4" w:space="0" w:color="auto"/>
                    <w:right w:val="single" w:sz="4" w:space="0" w:color="auto"/>
                  </w:tcBorders>
                </w:tcPr>
                <w:p w14:paraId="1015DA89" w14:textId="77777777" w:rsidR="00C2026C" w:rsidRPr="002366B1" w:rsidRDefault="00C2026C" w:rsidP="00C2026C">
                  <w:pPr>
                    <w:rPr>
                      <w:rFonts w:asciiTheme="minorHAnsi" w:hAnsiTheme="minorHAnsi" w:cstheme="minorHAnsi"/>
                      <w:b/>
                    </w:rPr>
                  </w:pPr>
                  <w:r w:rsidRPr="002366B1">
                    <w:rPr>
                      <w:rFonts w:asciiTheme="minorHAnsi" w:hAnsiTheme="minorHAnsi" w:cstheme="minorHAnsi"/>
                      <w:b/>
                    </w:rPr>
                    <w:t>U2.4 Gospel</w:t>
                  </w:r>
                </w:p>
              </w:tc>
            </w:tr>
            <w:tr w:rsidR="00C2026C" w:rsidRPr="002366B1" w14:paraId="02B2A7EE" w14:textId="77777777" w:rsidTr="002366B1">
              <w:tc>
                <w:tcPr>
                  <w:tcW w:w="1067" w:type="pct"/>
                  <w:hideMark/>
                </w:tcPr>
                <w:p w14:paraId="4D94C09A"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7030A0"/>
                      <w:sz w:val="17"/>
                      <w:szCs w:val="17"/>
                    </w:rPr>
                  </w:pPr>
                  <w:r w:rsidRPr="002366B1">
                    <w:rPr>
                      <w:rFonts w:asciiTheme="minorHAnsi" w:hAnsiTheme="minorHAnsi" w:cstheme="minorHAnsi"/>
                      <w:b/>
                      <w:i/>
                      <w:color w:val="7030A0"/>
                      <w:sz w:val="17"/>
                      <w:szCs w:val="17"/>
                    </w:rPr>
                    <w:t xml:space="preserve">Identify and explain the core beliefs and concepts studied, using examples from sources of authority in religions </w:t>
                  </w:r>
                </w:p>
                <w:p w14:paraId="5EADB49A"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7030A0"/>
                      <w:sz w:val="17"/>
                      <w:szCs w:val="17"/>
                    </w:rPr>
                  </w:pPr>
                  <w:r w:rsidRPr="002366B1">
                    <w:rPr>
                      <w:rFonts w:asciiTheme="minorHAnsi" w:hAnsiTheme="minorHAnsi" w:cstheme="minorHAnsi"/>
                      <w:b/>
                      <w:i/>
                      <w:color w:val="7030A0"/>
                      <w:sz w:val="17"/>
                      <w:szCs w:val="17"/>
                    </w:rPr>
                    <w:t xml:space="preserve">Describe examples of ways in which people use texts/sources of authority to make sense of core beliefs and concepts </w:t>
                  </w:r>
                </w:p>
                <w:p w14:paraId="48F65DEC"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7"/>
                      <w:szCs w:val="17"/>
                    </w:rPr>
                  </w:pPr>
                  <w:r w:rsidRPr="002366B1">
                    <w:rPr>
                      <w:rFonts w:asciiTheme="minorHAnsi" w:hAnsiTheme="minorHAnsi" w:cstheme="minorHAnsi"/>
                      <w:b/>
                      <w:i/>
                      <w:color w:val="7030A0"/>
                      <w:sz w:val="17"/>
                      <w:szCs w:val="17"/>
                    </w:rPr>
                    <w:lastRenderedPageBreak/>
                    <w:t>Give meanings for texts/sources of authority studied, comparing these ideas with ways in which believers interpret texts/sources of authority</w:t>
                  </w:r>
                </w:p>
              </w:tc>
              <w:tc>
                <w:tcPr>
                  <w:tcW w:w="947" w:type="pct"/>
                </w:tcPr>
                <w:p w14:paraId="2E7E08BE"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lastRenderedPageBreak/>
                    <w:t>Identify some different types of biblical texts, using technical terms accurately.</w:t>
                  </w:r>
                </w:p>
                <w:p w14:paraId="34222AFB"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Explain connections between biblical texts and Christian ideas of God, using theological terms</w:t>
                  </w:r>
                </w:p>
              </w:tc>
              <w:tc>
                <w:tcPr>
                  <w:tcW w:w="995" w:type="pct"/>
                </w:tcPr>
                <w:p w14:paraId="1DD79D60"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what type of text some Christians say Genesis 1 is, and its purpose.</w:t>
                  </w:r>
                </w:p>
                <w:p w14:paraId="73BD3C92"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Taking account of the context, suggest what Genesis 1 might mean, and compare their ideas with ways in which Christians interpret it, showing awareness of different interpretations</w:t>
                  </w:r>
                </w:p>
              </w:tc>
              <w:tc>
                <w:tcPr>
                  <w:tcW w:w="995" w:type="pct"/>
                </w:tcPr>
                <w:p w14:paraId="3DC99EEE"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Explain the place of Incarnation and Messiah within the ‘big story’ of the Bible.</w:t>
                  </w:r>
                </w:p>
                <w:p w14:paraId="7AE2EDE5"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Gospel and prophecy texts, using technical terms.</w:t>
                  </w:r>
                </w:p>
                <w:p w14:paraId="6ECD576F"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Explain connections between biblical texts, Incarnation and Messiah, using theological terms</w:t>
                  </w:r>
                </w:p>
              </w:tc>
              <w:tc>
                <w:tcPr>
                  <w:tcW w:w="995" w:type="pct"/>
                </w:tcPr>
                <w:p w14:paraId="56A0373B"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 xml:space="preserve">Identify features of Gospel texts (for example, teachings, parable, </w:t>
                  </w:r>
                  <w:proofErr w:type="gramStart"/>
                  <w:r w:rsidRPr="002366B1">
                    <w:rPr>
                      <w:rFonts w:asciiTheme="minorHAnsi" w:hAnsiTheme="minorHAnsi" w:cstheme="minorHAnsi"/>
                      <w:color w:val="7030A0"/>
                      <w:sz w:val="17"/>
                      <w:szCs w:val="17"/>
                    </w:rPr>
                    <w:t>narrative</w:t>
                  </w:r>
                  <w:proofErr w:type="gramEnd"/>
                  <w:r w:rsidRPr="002366B1">
                    <w:rPr>
                      <w:rFonts w:asciiTheme="minorHAnsi" w:hAnsiTheme="minorHAnsi" w:cstheme="minorHAnsi"/>
                      <w:color w:val="7030A0"/>
                      <w:sz w:val="17"/>
                      <w:szCs w:val="17"/>
                    </w:rPr>
                    <w:t>).</w:t>
                  </w:r>
                </w:p>
                <w:p w14:paraId="5B73C0A7"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i/>
                      <w:sz w:val="17"/>
                      <w:szCs w:val="17"/>
                    </w:rPr>
                  </w:pPr>
                  <w:r w:rsidRPr="002366B1">
                    <w:rPr>
                      <w:rFonts w:asciiTheme="minorHAnsi" w:hAnsiTheme="minorHAnsi" w:cstheme="minorHAnsi"/>
                      <w:color w:val="7030A0"/>
                      <w:sz w:val="17"/>
                      <w:szCs w:val="17"/>
                    </w:rPr>
                    <w:t>Taking account of the context, suggest meanings of Gospel texts studied, and compare their own ideas with ways in which Christians interpret biblical texts</w:t>
                  </w:r>
                </w:p>
              </w:tc>
            </w:tr>
            <w:tr w:rsidR="00C2026C" w:rsidRPr="002366B1" w14:paraId="6E1A5128" w14:textId="77777777" w:rsidTr="002366B1">
              <w:tc>
                <w:tcPr>
                  <w:tcW w:w="1067" w:type="pct"/>
                </w:tcPr>
                <w:p w14:paraId="1AE10019"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i/>
                      <w:color w:val="C00000"/>
                      <w:sz w:val="17"/>
                      <w:szCs w:val="17"/>
                    </w:rPr>
                  </w:pPr>
                  <w:r w:rsidRPr="002366B1">
                    <w:rPr>
                      <w:rFonts w:asciiTheme="minorHAnsi" w:hAnsiTheme="minorHAnsi" w:cstheme="minorHAnsi"/>
                      <w:b/>
                      <w:i/>
                      <w:color w:val="C00000"/>
                      <w:sz w:val="17"/>
                      <w:szCs w:val="17"/>
                    </w:rPr>
                    <w:t>Make clear connections between what people believe and how they live, individually and in communities</w:t>
                  </w:r>
                </w:p>
                <w:p w14:paraId="44CD801F"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7"/>
                      <w:szCs w:val="17"/>
                    </w:rPr>
                  </w:pPr>
                  <w:r w:rsidRPr="002366B1">
                    <w:rPr>
                      <w:rFonts w:asciiTheme="minorHAnsi" w:hAnsiTheme="minorHAnsi" w:cstheme="minorHAnsi"/>
                      <w:b/>
                      <w:i/>
                      <w:color w:val="C00000"/>
                      <w:sz w:val="17"/>
                      <w:szCs w:val="17"/>
                    </w:rPr>
                    <w:t>Using evidence and examples, show how and why people put their beliefs into practice in different ways, e.g. in different communities, denominations or cultures</w:t>
                  </w:r>
                </w:p>
              </w:tc>
              <w:tc>
                <w:tcPr>
                  <w:tcW w:w="947" w:type="pct"/>
                </w:tcPr>
                <w:p w14:paraId="1AB90938"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 xml:space="preserve">Make clear connections between Bible texts studied and what Christians believe about God; for example, through how cathedrals are designed. </w:t>
                  </w:r>
                </w:p>
                <w:p w14:paraId="47A368A8"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Show how Christians put their beliefs into practice in worship</w:t>
                  </w:r>
                </w:p>
              </w:tc>
              <w:tc>
                <w:tcPr>
                  <w:tcW w:w="995" w:type="pct"/>
                </w:tcPr>
                <w:p w14:paraId="62F2E187"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Make clear connections between Genesis 1 and Christian belief about God as Creator.</w:t>
                  </w:r>
                </w:p>
                <w:p w14:paraId="1AC2D27C"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Show understanding of why many Christians find science and faith go together</w:t>
                  </w:r>
                </w:p>
              </w:tc>
              <w:tc>
                <w:tcPr>
                  <w:tcW w:w="995" w:type="pct"/>
                </w:tcPr>
                <w:p w14:paraId="3F119BBD"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Show how Christians put their beliefs about Jesus’ Incarnation into practice in different ways in celebrating Christmas.</w:t>
                  </w:r>
                </w:p>
                <w:p w14:paraId="21908072"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Comment on how the idea that Jesus is the Messiah makes sense in the wider story of the Bible</w:t>
                  </w:r>
                </w:p>
              </w:tc>
              <w:tc>
                <w:tcPr>
                  <w:tcW w:w="995" w:type="pct"/>
                </w:tcPr>
                <w:p w14:paraId="3F9C66A3"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Make clear connections between Gospel texts, Jesus’ ‘good news’, and how Christians live in the Christian community and in their individual lives</w:t>
                  </w:r>
                </w:p>
              </w:tc>
            </w:tr>
            <w:tr w:rsidR="00C2026C" w:rsidRPr="002366B1" w14:paraId="48F1082A" w14:textId="77777777" w:rsidTr="002366B1">
              <w:tc>
                <w:tcPr>
                  <w:tcW w:w="1067" w:type="pct"/>
                </w:tcPr>
                <w:p w14:paraId="02A8527D"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i/>
                      <w:color w:val="00B050"/>
                      <w:sz w:val="17"/>
                      <w:szCs w:val="17"/>
                    </w:rPr>
                  </w:pPr>
                  <w:r w:rsidRPr="002366B1">
                    <w:rPr>
                      <w:rFonts w:asciiTheme="minorHAnsi" w:hAnsiTheme="minorHAnsi" w:cstheme="minorHAnsi"/>
                      <w:b/>
                      <w:i/>
                      <w:color w:val="00B050"/>
                      <w:sz w:val="17"/>
                      <w:szCs w:val="17"/>
                    </w:rPr>
                    <w:t xml:space="preserve">Make connections between the beliefs and practices studied, evaluating and explaining their importance to different people (e.g. believers and atheists) </w:t>
                  </w:r>
                </w:p>
                <w:p w14:paraId="0E7128B4"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00B050"/>
                      <w:sz w:val="17"/>
                      <w:szCs w:val="17"/>
                    </w:rPr>
                  </w:pPr>
                  <w:r w:rsidRPr="002366B1">
                    <w:rPr>
                      <w:rFonts w:asciiTheme="minorHAnsi" w:hAnsiTheme="minorHAnsi" w:cstheme="minorHAnsi"/>
                      <w:b/>
                      <w:i/>
                      <w:color w:val="00B050"/>
                      <w:sz w:val="17"/>
                      <w:szCs w:val="17"/>
                    </w:rPr>
                    <w:t>Reflect on and articulate lessons people might gain from the beliefs/practices studied, including their own responses, recognising that others may think differently.</w:t>
                  </w:r>
                  <w:r w:rsidRPr="002366B1">
                    <w:rPr>
                      <w:rFonts w:asciiTheme="minorHAnsi" w:hAnsiTheme="minorHAnsi" w:cstheme="minorHAnsi"/>
                      <w:b/>
                      <w:color w:val="00B050"/>
                      <w:sz w:val="17"/>
                      <w:szCs w:val="17"/>
                    </w:rPr>
                    <w:t xml:space="preserve">  </w:t>
                  </w:r>
                </w:p>
                <w:p w14:paraId="26334A13"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7"/>
                      <w:szCs w:val="17"/>
                    </w:rPr>
                  </w:pPr>
                  <w:r w:rsidRPr="002366B1">
                    <w:rPr>
                      <w:rFonts w:asciiTheme="minorHAnsi" w:hAnsiTheme="minorHAnsi" w:cstheme="minorHAnsi"/>
                      <w:b/>
                      <w:i/>
                      <w:color w:val="00B050"/>
                      <w:sz w:val="17"/>
                      <w:szCs w:val="17"/>
                    </w:rPr>
                    <w:t>Consider and weigh up how ideas studied in this unit relate to their own experiences and experiences of the world today, developing insights of their own and giving good reasons for the views they have and the connections they make.</w:t>
                  </w:r>
                </w:p>
              </w:tc>
              <w:tc>
                <w:tcPr>
                  <w:tcW w:w="947" w:type="pct"/>
                </w:tcPr>
                <w:p w14:paraId="18AD8CBA"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Weigh up how biblical ideas and teachings about God as holy and loving might make a difference in the world today, developing insights of their own</w:t>
                  </w:r>
                </w:p>
              </w:tc>
              <w:tc>
                <w:tcPr>
                  <w:tcW w:w="995" w:type="pct"/>
                </w:tcPr>
                <w:p w14:paraId="54FC7C88"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Identify key ideas arising from their study of Genesis 1 and comment on how far these are helpful or inspiring, justifying their responses.</w:t>
                  </w:r>
                </w:p>
                <w:p w14:paraId="754259C0"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Weigh up how far the Genesis 1 creation narrative is in conflict, or is complementary, with a scientific account, giving good reasons for their views</w:t>
                  </w:r>
                </w:p>
              </w:tc>
              <w:tc>
                <w:tcPr>
                  <w:tcW w:w="995" w:type="pct"/>
                </w:tcPr>
                <w:p w14:paraId="0D7A0D9E"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Weigh up how far the idea of Jesus as the ‘Messiah’ — a Saviour from God — is important in the world today and, if it is true, what difference that might make in people’s lives, giving good reasons for their answers</w:t>
                  </w:r>
                </w:p>
              </w:tc>
              <w:tc>
                <w:tcPr>
                  <w:tcW w:w="995" w:type="pct"/>
                </w:tcPr>
                <w:p w14:paraId="1E692B69"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 xml:space="preserve">Make connections between Christian teachings (e.g. about peace, forgiveness, healing) and the issues, problems and opportunities in the world today, including their own lives. </w:t>
                  </w:r>
                </w:p>
                <w:p w14:paraId="43B319C9"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Articulate their own responses to the issues studied, recognising different points of view</w:t>
                  </w:r>
                </w:p>
              </w:tc>
            </w:tr>
          </w:tbl>
          <w:p w14:paraId="7FCDFC97" w14:textId="1C6039DF" w:rsidR="007670AA" w:rsidRPr="002366B1" w:rsidRDefault="007670AA" w:rsidP="00F875E9">
            <w:pPr>
              <w:rPr>
                <w:rFonts w:asciiTheme="minorHAnsi" w:hAnsiTheme="minorHAnsi" w:cstheme="minorHAnsi"/>
                <w:b/>
                <w:sz w:val="20"/>
                <w:szCs w:val="24"/>
              </w:rPr>
            </w:pPr>
          </w:p>
          <w:tbl>
            <w:tblPr>
              <w:tblStyle w:val="TableGrid"/>
              <w:tblW w:w="5000" w:type="pct"/>
              <w:tblLook w:val="04A0" w:firstRow="1" w:lastRow="0" w:firstColumn="1" w:lastColumn="0" w:noHBand="0" w:noVBand="1"/>
            </w:tblPr>
            <w:tblGrid>
              <w:gridCol w:w="3289"/>
              <w:gridCol w:w="2992"/>
              <w:gridCol w:w="2918"/>
              <w:gridCol w:w="3103"/>
              <w:gridCol w:w="3106"/>
            </w:tblGrid>
            <w:tr w:rsidR="00C8213A" w:rsidRPr="002366B1" w14:paraId="3C23CD81" w14:textId="77777777" w:rsidTr="002366B1">
              <w:tc>
                <w:tcPr>
                  <w:tcW w:w="1067" w:type="pct"/>
                  <w:tcBorders>
                    <w:top w:val="single" w:sz="4" w:space="0" w:color="auto"/>
                    <w:left w:val="single" w:sz="4" w:space="0" w:color="auto"/>
                    <w:bottom w:val="single" w:sz="4" w:space="0" w:color="auto"/>
                    <w:right w:val="single" w:sz="4" w:space="0" w:color="auto"/>
                  </w:tcBorders>
                  <w:hideMark/>
                </w:tcPr>
                <w:p w14:paraId="58158BEB" w14:textId="77777777" w:rsidR="00C8213A" w:rsidRPr="002366B1" w:rsidRDefault="00C8213A" w:rsidP="00C8213A">
                  <w:pPr>
                    <w:rPr>
                      <w:rFonts w:asciiTheme="minorHAnsi" w:hAnsiTheme="minorHAnsi" w:cstheme="minorHAnsi"/>
                      <w:b/>
                      <w:i/>
                    </w:rPr>
                  </w:pPr>
                  <w:r w:rsidRPr="002366B1">
                    <w:rPr>
                      <w:rFonts w:asciiTheme="minorHAnsi" w:hAnsiTheme="minorHAnsi" w:cstheme="minorHAnsi"/>
                      <w:b/>
                    </w:rPr>
                    <w:t>UPPER KS2</w:t>
                  </w:r>
                </w:p>
              </w:tc>
              <w:tc>
                <w:tcPr>
                  <w:tcW w:w="971" w:type="pct"/>
                  <w:tcBorders>
                    <w:top w:val="single" w:sz="4" w:space="0" w:color="auto"/>
                    <w:left w:val="single" w:sz="4" w:space="0" w:color="auto"/>
                    <w:bottom w:val="single" w:sz="4" w:space="0" w:color="auto"/>
                    <w:right w:val="single" w:sz="4" w:space="0" w:color="auto"/>
                  </w:tcBorders>
                </w:tcPr>
                <w:p w14:paraId="4DA59B86" w14:textId="77777777" w:rsidR="00C8213A" w:rsidRPr="002366B1" w:rsidRDefault="00C8213A" w:rsidP="00C8213A">
                  <w:pPr>
                    <w:rPr>
                      <w:rFonts w:asciiTheme="minorHAnsi" w:hAnsiTheme="minorHAnsi" w:cstheme="minorHAnsi"/>
                      <w:b/>
                    </w:rPr>
                  </w:pPr>
                  <w:r w:rsidRPr="002366B1">
                    <w:rPr>
                      <w:rFonts w:asciiTheme="minorHAnsi" w:hAnsiTheme="minorHAnsi" w:cstheme="minorHAnsi"/>
                      <w:b/>
                    </w:rPr>
                    <w:t>U2.5 Salvation</w:t>
                  </w:r>
                </w:p>
              </w:tc>
              <w:tc>
                <w:tcPr>
                  <w:tcW w:w="947" w:type="pct"/>
                  <w:tcBorders>
                    <w:top w:val="single" w:sz="4" w:space="0" w:color="auto"/>
                    <w:left w:val="single" w:sz="4" w:space="0" w:color="auto"/>
                    <w:bottom w:val="single" w:sz="4" w:space="0" w:color="auto"/>
                    <w:right w:val="single" w:sz="4" w:space="0" w:color="auto"/>
                  </w:tcBorders>
                </w:tcPr>
                <w:p w14:paraId="654C45C2" w14:textId="77777777" w:rsidR="00C8213A" w:rsidRPr="002366B1" w:rsidRDefault="00C8213A" w:rsidP="00C8213A">
                  <w:pPr>
                    <w:rPr>
                      <w:rFonts w:asciiTheme="minorHAnsi" w:hAnsiTheme="minorHAnsi" w:cstheme="minorHAnsi"/>
                      <w:b/>
                    </w:rPr>
                  </w:pPr>
                  <w:r w:rsidRPr="002366B1">
                    <w:rPr>
                      <w:rFonts w:asciiTheme="minorHAnsi" w:hAnsiTheme="minorHAnsi" w:cstheme="minorHAnsi"/>
                      <w:b/>
                    </w:rPr>
                    <w:t>U2.6 Kingdom of God</w:t>
                  </w:r>
                </w:p>
              </w:tc>
              <w:tc>
                <w:tcPr>
                  <w:tcW w:w="1007" w:type="pct"/>
                  <w:tcBorders>
                    <w:top w:val="single" w:sz="4" w:space="0" w:color="auto"/>
                    <w:left w:val="single" w:sz="4" w:space="0" w:color="auto"/>
                    <w:bottom w:val="single" w:sz="4" w:space="0" w:color="auto"/>
                    <w:right w:val="single" w:sz="4" w:space="0" w:color="auto"/>
                  </w:tcBorders>
                </w:tcPr>
                <w:p w14:paraId="3A1D1AC3" w14:textId="77777777" w:rsidR="00C8213A" w:rsidRPr="002366B1" w:rsidRDefault="00C8213A" w:rsidP="00C8213A">
                  <w:pPr>
                    <w:rPr>
                      <w:rFonts w:asciiTheme="minorHAnsi" w:hAnsiTheme="minorHAnsi" w:cstheme="minorHAnsi"/>
                      <w:b/>
                    </w:rPr>
                  </w:pPr>
                  <w:r w:rsidRPr="002366B1">
                    <w:rPr>
                      <w:rFonts w:asciiTheme="minorHAnsi" w:hAnsiTheme="minorHAnsi" w:cstheme="minorHAnsi"/>
                      <w:b/>
                    </w:rPr>
                    <w:t>U2.7 Hindus</w:t>
                  </w:r>
                </w:p>
              </w:tc>
              <w:tc>
                <w:tcPr>
                  <w:tcW w:w="1008" w:type="pct"/>
                  <w:tcBorders>
                    <w:top w:val="single" w:sz="4" w:space="0" w:color="auto"/>
                    <w:left w:val="single" w:sz="4" w:space="0" w:color="auto"/>
                    <w:bottom w:val="single" w:sz="4" w:space="0" w:color="auto"/>
                    <w:right w:val="single" w:sz="4" w:space="0" w:color="auto"/>
                  </w:tcBorders>
                </w:tcPr>
                <w:p w14:paraId="09988B47" w14:textId="77777777" w:rsidR="00C8213A" w:rsidRPr="002366B1" w:rsidRDefault="00C8213A" w:rsidP="00C8213A">
                  <w:pPr>
                    <w:rPr>
                      <w:rFonts w:asciiTheme="minorHAnsi" w:hAnsiTheme="minorHAnsi" w:cstheme="minorHAnsi"/>
                      <w:b/>
                    </w:rPr>
                  </w:pPr>
                  <w:r w:rsidRPr="002366B1">
                    <w:rPr>
                      <w:rFonts w:asciiTheme="minorHAnsi" w:hAnsiTheme="minorHAnsi" w:cstheme="minorHAnsi"/>
                      <w:b/>
                    </w:rPr>
                    <w:t>U2.8 Muslims</w:t>
                  </w:r>
                </w:p>
              </w:tc>
            </w:tr>
            <w:tr w:rsidR="00C8213A" w:rsidRPr="002366B1" w14:paraId="14505C7F" w14:textId="77777777" w:rsidTr="002366B1">
              <w:tc>
                <w:tcPr>
                  <w:tcW w:w="1067" w:type="pct"/>
                  <w:hideMark/>
                </w:tcPr>
                <w:p w14:paraId="448F95DF"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7030A0"/>
                      <w:sz w:val="16"/>
                    </w:rPr>
                  </w:pPr>
                  <w:r w:rsidRPr="002366B1">
                    <w:rPr>
                      <w:rFonts w:asciiTheme="minorHAnsi" w:hAnsiTheme="minorHAnsi" w:cstheme="minorHAnsi"/>
                      <w:b/>
                      <w:i/>
                      <w:color w:val="7030A0"/>
                      <w:sz w:val="16"/>
                    </w:rPr>
                    <w:t xml:space="preserve">Identify and explain the core beliefs and concepts studied, using examples from sources of authority in religions </w:t>
                  </w:r>
                </w:p>
                <w:p w14:paraId="537554D7"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7030A0"/>
                      <w:sz w:val="16"/>
                    </w:rPr>
                  </w:pPr>
                  <w:r w:rsidRPr="002366B1">
                    <w:rPr>
                      <w:rFonts w:asciiTheme="minorHAnsi" w:hAnsiTheme="minorHAnsi" w:cstheme="minorHAnsi"/>
                      <w:b/>
                      <w:i/>
                      <w:color w:val="7030A0"/>
                      <w:sz w:val="16"/>
                    </w:rPr>
                    <w:t xml:space="preserve">Describe examples of ways in which people use texts/sources of authority to make sense of core beliefs and concepts </w:t>
                  </w:r>
                </w:p>
                <w:p w14:paraId="5744AB39"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rPr>
                    <w:t>Give meanings for texts/sources of authority studied, comparing these ideas with ways in which believers interpret texts/sources of authority</w:t>
                  </w:r>
                </w:p>
              </w:tc>
              <w:tc>
                <w:tcPr>
                  <w:tcW w:w="971" w:type="pct"/>
                </w:tcPr>
                <w:p w14:paraId="006991DD"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Outline the timeline of the ‘big story’ of the Bible, explaining how Incarnation and Salvation fit within it.</w:t>
                  </w:r>
                </w:p>
                <w:p w14:paraId="6D0D6AD4"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Explain what Christians mean when they say that Jesus’ death was a sacrifice, using theological terms.</w:t>
                  </w:r>
                </w:p>
                <w:p w14:paraId="36C832EA"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 xml:space="preserve">Suggest meanings for narratives of Jesus’ death/resurrection, comparing their ideas with ways in </w:t>
                  </w:r>
                  <w:r w:rsidRPr="002366B1">
                    <w:rPr>
                      <w:rFonts w:asciiTheme="minorHAnsi" w:hAnsiTheme="minorHAnsi" w:cstheme="minorHAnsi"/>
                      <w:color w:val="7030A0"/>
                      <w:sz w:val="17"/>
                      <w:szCs w:val="17"/>
                    </w:rPr>
                    <w:lastRenderedPageBreak/>
                    <w:t>which Christians interpret these texts</w:t>
                  </w:r>
                </w:p>
              </w:tc>
              <w:tc>
                <w:tcPr>
                  <w:tcW w:w="947" w:type="pct"/>
                </w:tcPr>
                <w:p w14:paraId="39561273"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lastRenderedPageBreak/>
                    <w:t>Explain connections between biblical texts and the concept of the Kingdom of God.</w:t>
                  </w:r>
                </w:p>
                <w:p w14:paraId="360E9EA5"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Consider different possible meanings for the biblical texts studied, showing awareness of different interpretations</w:t>
                  </w:r>
                </w:p>
              </w:tc>
              <w:tc>
                <w:tcPr>
                  <w:tcW w:w="1007" w:type="pct"/>
                </w:tcPr>
                <w:p w14:paraId="69E8E3C0"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and explain Hindu beliefs, e.g. dharma, karma, samsara, moksha, using technical terms accurately.</w:t>
                  </w:r>
                </w:p>
                <w:p w14:paraId="2676255A"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 xml:space="preserve">Give meanings for the story of the man in the well and explain how it relates to Hindu beliefs about samsara, moksha </w:t>
                  </w:r>
                  <w:proofErr w:type="spellStart"/>
                  <w:r w:rsidRPr="002366B1">
                    <w:rPr>
                      <w:rFonts w:asciiTheme="minorHAnsi" w:hAnsiTheme="minorHAnsi" w:cstheme="minorHAnsi"/>
                      <w:color w:val="7030A0"/>
                      <w:sz w:val="17"/>
                      <w:szCs w:val="17"/>
                    </w:rPr>
                    <w:t>etc</w:t>
                  </w:r>
                  <w:proofErr w:type="spellEnd"/>
                </w:p>
              </w:tc>
              <w:tc>
                <w:tcPr>
                  <w:tcW w:w="1008" w:type="pct"/>
                </w:tcPr>
                <w:p w14:paraId="1D83B70D"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 xml:space="preserve">Identify and explain Muslim beliefs about God, the Prophet and the Holy Qur’an (e.g. </w:t>
                  </w:r>
                  <w:proofErr w:type="spellStart"/>
                  <w:r w:rsidRPr="002366B1">
                    <w:rPr>
                      <w:rFonts w:asciiTheme="minorHAnsi" w:hAnsiTheme="minorHAnsi" w:cstheme="minorHAnsi"/>
                      <w:color w:val="7030A0"/>
                      <w:sz w:val="17"/>
                      <w:szCs w:val="17"/>
                    </w:rPr>
                    <w:t>tawhid</w:t>
                  </w:r>
                  <w:proofErr w:type="spellEnd"/>
                  <w:r w:rsidRPr="002366B1">
                    <w:rPr>
                      <w:rFonts w:asciiTheme="minorHAnsi" w:hAnsiTheme="minorHAnsi" w:cstheme="minorHAnsi"/>
                      <w:color w:val="7030A0"/>
                      <w:sz w:val="17"/>
                      <w:szCs w:val="17"/>
                    </w:rPr>
                    <w:t>; Muhammad as the Messenger, Qur’an as the message).</w:t>
                  </w:r>
                </w:p>
                <w:p w14:paraId="611240E4"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i/>
                      <w:sz w:val="17"/>
                      <w:szCs w:val="17"/>
                    </w:rPr>
                  </w:pPr>
                  <w:r w:rsidRPr="002366B1">
                    <w:rPr>
                      <w:rFonts w:asciiTheme="minorHAnsi" w:hAnsiTheme="minorHAnsi" w:cstheme="minorHAnsi"/>
                      <w:color w:val="7030A0"/>
                      <w:sz w:val="17"/>
                      <w:szCs w:val="17"/>
                    </w:rPr>
                    <w:t>Describe ways in which Muslim sources of authority guide Muslim living (e.g. Qur’an guidance on five pillars; hajj practices follow example of the Prophet)</w:t>
                  </w:r>
                </w:p>
              </w:tc>
            </w:tr>
            <w:tr w:rsidR="00C8213A" w:rsidRPr="002366B1" w14:paraId="4452E632" w14:textId="77777777" w:rsidTr="002366B1">
              <w:tc>
                <w:tcPr>
                  <w:tcW w:w="1067" w:type="pct"/>
                </w:tcPr>
                <w:p w14:paraId="69F93CAA"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i/>
                      <w:color w:val="C00000"/>
                      <w:sz w:val="16"/>
                    </w:rPr>
                  </w:pPr>
                  <w:r w:rsidRPr="002366B1">
                    <w:rPr>
                      <w:rFonts w:asciiTheme="minorHAnsi" w:hAnsiTheme="minorHAnsi" w:cstheme="minorHAnsi"/>
                      <w:b/>
                      <w:i/>
                      <w:color w:val="C00000"/>
                      <w:sz w:val="16"/>
                    </w:rPr>
                    <w:t>Make clear connections between what people believe and how they live, individually and in communities</w:t>
                  </w:r>
                </w:p>
                <w:p w14:paraId="19993F5E"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16"/>
                    </w:rPr>
                  </w:pPr>
                  <w:r w:rsidRPr="002366B1">
                    <w:rPr>
                      <w:rFonts w:asciiTheme="minorHAnsi" w:hAnsiTheme="minorHAnsi" w:cstheme="minorHAnsi"/>
                      <w:b/>
                      <w:i/>
                      <w:color w:val="C00000"/>
                      <w:sz w:val="16"/>
                    </w:rPr>
                    <w:t>Using evidence and examples, show how and why people put their beliefs into practice in different ways, e.g. in different communities, denominations or cultures</w:t>
                  </w:r>
                </w:p>
              </w:tc>
              <w:tc>
                <w:tcPr>
                  <w:tcW w:w="971" w:type="pct"/>
                </w:tcPr>
                <w:p w14:paraId="2720CB6C"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FF0000"/>
                      <w:sz w:val="17"/>
                      <w:szCs w:val="17"/>
                    </w:rPr>
                  </w:pPr>
                  <w:r w:rsidRPr="002366B1">
                    <w:rPr>
                      <w:rFonts w:asciiTheme="minorHAnsi" w:hAnsiTheme="minorHAnsi" w:cstheme="minorHAnsi"/>
                      <w:color w:val="FF0000"/>
                      <w:sz w:val="17"/>
                      <w:szCs w:val="17"/>
                    </w:rPr>
                    <w:t>Make clear connections between the Christian belief in Jesus’ death as a sacrifice and how Christians celebrate Holy Communion/Lord’s Supper.</w:t>
                  </w:r>
                </w:p>
                <w:p w14:paraId="3028B2A5"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Show how Christians put their beliefs into practice in different ways</w:t>
                  </w:r>
                </w:p>
              </w:tc>
              <w:tc>
                <w:tcPr>
                  <w:tcW w:w="947" w:type="pct"/>
                </w:tcPr>
                <w:p w14:paraId="245A3790"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FF0000"/>
                      <w:sz w:val="17"/>
                      <w:szCs w:val="17"/>
                    </w:rPr>
                  </w:pPr>
                  <w:r w:rsidRPr="002366B1">
                    <w:rPr>
                      <w:rFonts w:asciiTheme="minorHAnsi" w:hAnsiTheme="minorHAnsi" w:cstheme="minorHAnsi"/>
                      <w:color w:val="FF0000"/>
                      <w:sz w:val="17"/>
                      <w:szCs w:val="17"/>
                    </w:rPr>
                    <w:t>Make clear connections between belief in the Kingdom of God and how Christians put their beliefs into practice.</w:t>
                  </w:r>
                </w:p>
                <w:p w14:paraId="34125E10"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FF0000"/>
                      <w:sz w:val="17"/>
                      <w:szCs w:val="17"/>
                    </w:rPr>
                  </w:pPr>
                  <w:r w:rsidRPr="002366B1">
                    <w:rPr>
                      <w:rFonts w:asciiTheme="minorHAnsi" w:hAnsiTheme="minorHAnsi" w:cstheme="minorHAnsi"/>
                      <w:color w:val="FF0000"/>
                      <w:sz w:val="17"/>
                      <w:szCs w:val="17"/>
                    </w:rPr>
                    <w:t>Show how Christians put their beliefs into practice in different ways</w:t>
                  </w:r>
                </w:p>
              </w:tc>
              <w:tc>
                <w:tcPr>
                  <w:tcW w:w="1007" w:type="pct"/>
                </w:tcPr>
                <w:p w14:paraId="3FAF61FB"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Make clear connections between Hindu beliefs about dharma, karma, samsara and moksha and ways in which Hindus live</w:t>
                  </w:r>
                </w:p>
                <w:p w14:paraId="464EAFAD"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 xml:space="preserve">Connect the four Hindu aims of life and the four stages of life with beliefs about dharma, karma, moksha etc.  </w:t>
                  </w:r>
                </w:p>
                <w:p w14:paraId="53B6635A"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Give evidence and examples to show how Hindus put their beliefs into practice in different ways</w:t>
                  </w:r>
                </w:p>
              </w:tc>
              <w:tc>
                <w:tcPr>
                  <w:tcW w:w="1008" w:type="pct"/>
                </w:tcPr>
                <w:p w14:paraId="170E55EE"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 xml:space="preserve">Make clear connections between Muslim beliefs and </w:t>
                  </w:r>
                  <w:proofErr w:type="spellStart"/>
                  <w:r w:rsidRPr="002366B1">
                    <w:rPr>
                      <w:rFonts w:asciiTheme="minorHAnsi" w:hAnsiTheme="minorHAnsi" w:cstheme="minorHAnsi"/>
                      <w:i/>
                      <w:color w:val="FF0000"/>
                      <w:sz w:val="17"/>
                      <w:szCs w:val="17"/>
                    </w:rPr>
                    <w:t>ibadah</w:t>
                  </w:r>
                  <w:proofErr w:type="spellEnd"/>
                  <w:r w:rsidRPr="002366B1">
                    <w:rPr>
                      <w:rFonts w:asciiTheme="minorHAnsi" w:hAnsiTheme="minorHAnsi" w:cstheme="minorHAnsi"/>
                      <w:i/>
                      <w:color w:val="FF0000"/>
                      <w:sz w:val="17"/>
                      <w:szCs w:val="17"/>
                    </w:rPr>
                    <w:t xml:space="preserve"> </w:t>
                  </w:r>
                  <w:r w:rsidRPr="002366B1">
                    <w:rPr>
                      <w:rFonts w:asciiTheme="minorHAnsi" w:hAnsiTheme="minorHAnsi" w:cstheme="minorHAnsi"/>
                      <w:color w:val="FF0000"/>
                      <w:sz w:val="17"/>
                      <w:szCs w:val="17"/>
                    </w:rPr>
                    <w:t xml:space="preserve">(e.g. Five Pillars, festivals, mosques, art) </w:t>
                  </w:r>
                </w:p>
                <w:p w14:paraId="1C0343F6"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Give evidence and examples to show how Muslims put their beliefs into practice in different ways</w:t>
                  </w:r>
                </w:p>
              </w:tc>
            </w:tr>
            <w:tr w:rsidR="00C8213A" w:rsidRPr="002366B1" w14:paraId="130475C5" w14:textId="77777777" w:rsidTr="002366B1">
              <w:tc>
                <w:tcPr>
                  <w:tcW w:w="1067" w:type="pct"/>
                </w:tcPr>
                <w:p w14:paraId="3B55DDFD"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i/>
                      <w:color w:val="00B050"/>
                      <w:sz w:val="16"/>
                      <w:szCs w:val="16"/>
                    </w:rPr>
                  </w:pPr>
                  <w:r w:rsidRPr="002366B1">
                    <w:rPr>
                      <w:rFonts w:asciiTheme="minorHAnsi" w:hAnsiTheme="minorHAnsi" w:cstheme="minorHAnsi"/>
                      <w:b/>
                      <w:i/>
                      <w:color w:val="00B050"/>
                      <w:sz w:val="16"/>
                      <w:szCs w:val="16"/>
                    </w:rPr>
                    <w:t xml:space="preserve">Make connections between the beliefs and practices studied, evaluating and explaining their importance to different people (e.g. believers and atheists) </w:t>
                  </w:r>
                </w:p>
                <w:p w14:paraId="6831F3DF"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00B050"/>
                      <w:sz w:val="16"/>
                      <w:szCs w:val="16"/>
                    </w:rPr>
                  </w:pPr>
                  <w:r w:rsidRPr="002366B1">
                    <w:rPr>
                      <w:rFonts w:asciiTheme="minorHAnsi" w:hAnsiTheme="minorHAnsi" w:cstheme="minorHAnsi"/>
                      <w:b/>
                      <w:i/>
                      <w:color w:val="00B050"/>
                      <w:sz w:val="16"/>
                      <w:szCs w:val="16"/>
                    </w:rPr>
                    <w:t>Reflect on and articulate lessons people might gain from the beliefs/practices studied, including their own responses, recognising that others may think differently.</w:t>
                  </w:r>
                  <w:r w:rsidRPr="002366B1">
                    <w:rPr>
                      <w:rFonts w:asciiTheme="minorHAnsi" w:hAnsiTheme="minorHAnsi" w:cstheme="minorHAnsi"/>
                      <w:b/>
                      <w:color w:val="00B050"/>
                      <w:sz w:val="16"/>
                      <w:szCs w:val="16"/>
                    </w:rPr>
                    <w:t xml:space="preserve">  </w:t>
                  </w:r>
                </w:p>
                <w:p w14:paraId="5F659E5B"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6"/>
                      <w:szCs w:val="16"/>
                    </w:rPr>
                  </w:pPr>
                  <w:r w:rsidRPr="002366B1">
                    <w:rPr>
                      <w:rFonts w:asciiTheme="minorHAnsi" w:hAnsiTheme="minorHAnsi" w:cstheme="minorHAnsi"/>
                      <w:b/>
                      <w:i/>
                      <w:color w:val="00B050"/>
                      <w:sz w:val="16"/>
                      <w:szCs w:val="16"/>
                    </w:rPr>
                    <w:t>Consider and weigh up how ideas studied in this unit relate to their own experiences and experiences of the world today, developing insights of their own and giving good reasons for the views they have and the connections they make.</w:t>
                  </w:r>
                </w:p>
              </w:tc>
              <w:tc>
                <w:tcPr>
                  <w:tcW w:w="971" w:type="pct"/>
                </w:tcPr>
                <w:p w14:paraId="5878FBEC"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 xml:space="preserve">Weigh up the value and impact of ideas of sacrifice in their own lives and the world today. </w:t>
                  </w:r>
                </w:p>
                <w:p w14:paraId="34657808"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Articulate their own responses to the idea of sacrifice, recognising different points of view</w:t>
                  </w:r>
                </w:p>
              </w:tc>
              <w:tc>
                <w:tcPr>
                  <w:tcW w:w="947" w:type="pct"/>
                </w:tcPr>
                <w:p w14:paraId="33BAA8F1"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 xml:space="preserve">Relate the Christian ‘Kingdom of God’ model (i.e. loving others, serving the needy) to issues, problems and opportunities in the world today. </w:t>
                  </w:r>
                </w:p>
                <w:p w14:paraId="1AEFFDD2"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Articulate their own responses to the idea of the importance of love and service in the world today</w:t>
                  </w:r>
                </w:p>
              </w:tc>
              <w:tc>
                <w:tcPr>
                  <w:tcW w:w="1007" w:type="pct"/>
                </w:tcPr>
                <w:p w14:paraId="03E913B8"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 xml:space="preserve">Make connections between Hindu beliefs studied (e.g. karma and dharma), and explain how and why they are important to Hindus. </w:t>
                  </w:r>
                </w:p>
                <w:p w14:paraId="1FA636B0"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Reflect on and articulate what impact belief in karma and dharma might have on individuals and the world, recognising different points of view</w:t>
                  </w:r>
                </w:p>
              </w:tc>
              <w:tc>
                <w:tcPr>
                  <w:tcW w:w="1008" w:type="pct"/>
                </w:tcPr>
                <w:p w14:paraId="468CC44C"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Make connections between Muslim beliefs studied and Muslim ways of living in Britain/Gloucestershire today</w:t>
                  </w:r>
                </w:p>
                <w:p w14:paraId="21536097"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 xml:space="preserve">Consider and weigh up the value of e.g. submission, obedience, generosity, self-control and worship in the lives of Muslims today and articulate responses on how far they are valuable to people who are not Muslims  </w:t>
                  </w:r>
                </w:p>
                <w:p w14:paraId="16AD578D"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Reflect on and articulate what it is like to be a Muslim in Britain today, giving good reasons for their views</w:t>
                  </w:r>
                </w:p>
              </w:tc>
            </w:tr>
          </w:tbl>
          <w:p w14:paraId="3298F428" w14:textId="30DB7BB2" w:rsidR="007670AA" w:rsidRPr="002366B1" w:rsidRDefault="007670AA" w:rsidP="00F875E9">
            <w:pPr>
              <w:rPr>
                <w:rFonts w:asciiTheme="minorHAnsi" w:hAnsiTheme="minorHAnsi" w:cstheme="minorHAnsi"/>
                <w:b/>
                <w:sz w:val="20"/>
                <w:szCs w:val="24"/>
              </w:rPr>
            </w:pPr>
          </w:p>
          <w:tbl>
            <w:tblPr>
              <w:tblStyle w:val="TableGrid"/>
              <w:tblW w:w="5000" w:type="pct"/>
              <w:tblLook w:val="04A0" w:firstRow="1" w:lastRow="0" w:firstColumn="1" w:lastColumn="0" w:noHBand="0" w:noVBand="1"/>
            </w:tblPr>
            <w:tblGrid>
              <w:gridCol w:w="3405"/>
              <w:gridCol w:w="3023"/>
              <w:gridCol w:w="3202"/>
              <w:gridCol w:w="3112"/>
              <w:gridCol w:w="2666"/>
            </w:tblGrid>
            <w:tr w:rsidR="00C8213A" w:rsidRPr="002366B1" w14:paraId="65EF0EA2" w14:textId="77777777" w:rsidTr="002366B1">
              <w:tc>
                <w:tcPr>
                  <w:tcW w:w="1105" w:type="pct"/>
                  <w:tcBorders>
                    <w:top w:val="single" w:sz="4" w:space="0" w:color="auto"/>
                    <w:left w:val="single" w:sz="4" w:space="0" w:color="auto"/>
                    <w:bottom w:val="single" w:sz="4" w:space="0" w:color="auto"/>
                    <w:right w:val="single" w:sz="4" w:space="0" w:color="auto"/>
                  </w:tcBorders>
                  <w:hideMark/>
                </w:tcPr>
                <w:p w14:paraId="47B683AB" w14:textId="77777777" w:rsidR="00C8213A" w:rsidRPr="002366B1" w:rsidRDefault="00C8213A" w:rsidP="00C8213A">
                  <w:pPr>
                    <w:rPr>
                      <w:rFonts w:asciiTheme="minorHAnsi" w:hAnsiTheme="minorHAnsi" w:cstheme="minorHAnsi"/>
                      <w:b/>
                      <w:i/>
                    </w:rPr>
                  </w:pPr>
                  <w:r w:rsidRPr="002366B1">
                    <w:rPr>
                      <w:rFonts w:asciiTheme="minorHAnsi" w:hAnsiTheme="minorHAnsi" w:cstheme="minorHAnsi"/>
                      <w:b/>
                    </w:rPr>
                    <w:t>UPPER KS2</w:t>
                  </w:r>
                </w:p>
              </w:tc>
              <w:tc>
                <w:tcPr>
                  <w:tcW w:w="981" w:type="pct"/>
                  <w:tcBorders>
                    <w:top w:val="single" w:sz="4" w:space="0" w:color="auto"/>
                    <w:left w:val="single" w:sz="4" w:space="0" w:color="auto"/>
                    <w:bottom w:val="single" w:sz="4" w:space="0" w:color="auto"/>
                    <w:right w:val="single" w:sz="4" w:space="0" w:color="auto"/>
                  </w:tcBorders>
                </w:tcPr>
                <w:p w14:paraId="3FE61DA0" w14:textId="77777777" w:rsidR="00C8213A" w:rsidRPr="002366B1" w:rsidRDefault="00C8213A" w:rsidP="00C8213A">
                  <w:pPr>
                    <w:rPr>
                      <w:rFonts w:asciiTheme="minorHAnsi" w:hAnsiTheme="minorHAnsi" w:cstheme="minorHAnsi"/>
                      <w:b/>
                    </w:rPr>
                  </w:pPr>
                  <w:r w:rsidRPr="002366B1">
                    <w:rPr>
                      <w:rFonts w:asciiTheme="minorHAnsi" w:hAnsiTheme="minorHAnsi" w:cstheme="minorHAnsi"/>
                      <w:b/>
                    </w:rPr>
                    <w:t>U2.9 Jews</w:t>
                  </w:r>
                </w:p>
              </w:tc>
              <w:tc>
                <w:tcPr>
                  <w:tcW w:w="1039" w:type="pct"/>
                  <w:tcBorders>
                    <w:top w:val="single" w:sz="4" w:space="0" w:color="auto"/>
                    <w:left w:val="single" w:sz="4" w:space="0" w:color="auto"/>
                    <w:bottom w:val="single" w:sz="4" w:space="0" w:color="auto"/>
                    <w:right w:val="single" w:sz="4" w:space="0" w:color="auto"/>
                  </w:tcBorders>
                </w:tcPr>
                <w:p w14:paraId="7A0B492E" w14:textId="77777777" w:rsidR="00C8213A" w:rsidRPr="002366B1" w:rsidRDefault="00C8213A" w:rsidP="00C8213A">
                  <w:pPr>
                    <w:rPr>
                      <w:rFonts w:asciiTheme="minorHAnsi" w:hAnsiTheme="minorHAnsi" w:cstheme="minorHAnsi"/>
                      <w:b/>
                    </w:rPr>
                  </w:pPr>
                  <w:r w:rsidRPr="002366B1">
                    <w:rPr>
                      <w:rFonts w:asciiTheme="minorHAnsi" w:hAnsiTheme="minorHAnsi" w:cstheme="minorHAnsi"/>
                      <w:b/>
                    </w:rPr>
                    <w:t>U2.10 Humanists Christians</w:t>
                  </w:r>
                </w:p>
              </w:tc>
              <w:tc>
                <w:tcPr>
                  <w:tcW w:w="1010" w:type="pct"/>
                  <w:tcBorders>
                    <w:top w:val="single" w:sz="4" w:space="0" w:color="auto"/>
                    <w:left w:val="single" w:sz="4" w:space="0" w:color="auto"/>
                    <w:bottom w:val="single" w:sz="4" w:space="0" w:color="auto"/>
                    <w:right w:val="single" w:sz="4" w:space="0" w:color="auto"/>
                  </w:tcBorders>
                </w:tcPr>
                <w:p w14:paraId="1E03638C" w14:textId="77777777" w:rsidR="00C8213A" w:rsidRPr="002366B1" w:rsidRDefault="00C8213A" w:rsidP="00C8213A">
                  <w:pPr>
                    <w:rPr>
                      <w:rFonts w:asciiTheme="minorHAnsi" w:hAnsiTheme="minorHAnsi" w:cstheme="minorHAnsi"/>
                      <w:b/>
                    </w:rPr>
                  </w:pPr>
                  <w:r w:rsidRPr="002366B1">
                    <w:rPr>
                      <w:rFonts w:asciiTheme="minorHAnsi" w:hAnsiTheme="minorHAnsi" w:cstheme="minorHAnsi"/>
                      <w:b/>
                    </w:rPr>
                    <w:t>U2.11 Why believe in God</w:t>
                  </w:r>
                </w:p>
              </w:tc>
              <w:tc>
                <w:tcPr>
                  <w:tcW w:w="866" w:type="pct"/>
                  <w:tcBorders>
                    <w:top w:val="single" w:sz="4" w:space="0" w:color="auto"/>
                    <w:left w:val="single" w:sz="4" w:space="0" w:color="auto"/>
                    <w:bottom w:val="single" w:sz="4" w:space="0" w:color="auto"/>
                    <w:right w:val="single" w:sz="4" w:space="0" w:color="auto"/>
                  </w:tcBorders>
                </w:tcPr>
                <w:p w14:paraId="030EB2D4" w14:textId="77777777" w:rsidR="00C8213A" w:rsidRPr="002366B1" w:rsidRDefault="00C8213A" w:rsidP="00C8213A">
                  <w:pPr>
                    <w:rPr>
                      <w:rFonts w:asciiTheme="minorHAnsi" w:hAnsiTheme="minorHAnsi" w:cstheme="minorHAnsi"/>
                      <w:b/>
                    </w:rPr>
                  </w:pPr>
                  <w:r w:rsidRPr="002366B1">
                    <w:rPr>
                      <w:rFonts w:asciiTheme="minorHAnsi" w:hAnsiTheme="minorHAnsi" w:cstheme="minorHAnsi"/>
                      <w:b/>
                    </w:rPr>
                    <w:t>U2.12 Life gets hard</w:t>
                  </w:r>
                </w:p>
              </w:tc>
            </w:tr>
            <w:tr w:rsidR="00C8213A" w:rsidRPr="002366B1" w14:paraId="507492E2" w14:textId="77777777" w:rsidTr="002366B1">
              <w:trPr>
                <w:trHeight w:val="2268"/>
              </w:trPr>
              <w:tc>
                <w:tcPr>
                  <w:tcW w:w="1105" w:type="pct"/>
                  <w:hideMark/>
                </w:tcPr>
                <w:p w14:paraId="1F114FB9"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7030A0"/>
                      <w:sz w:val="16"/>
                    </w:rPr>
                  </w:pPr>
                  <w:r w:rsidRPr="002366B1">
                    <w:rPr>
                      <w:rFonts w:asciiTheme="minorHAnsi" w:hAnsiTheme="minorHAnsi" w:cstheme="minorHAnsi"/>
                      <w:b/>
                      <w:i/>
                      <w:color w:val="7030A0"/>
                      <w:sz w:val="16"/>
                    </w:rPr>
                    <w:t xml:space="preserve">Identify and explain the core beliefs and concepts studied, using examples from sources of authority in religions </w:t>
                  </w:r>
                </w:p>
                <w:p w14:paraId="762C21C7"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7030A0"/>
                      <w:sz w:val="16"/>
                    </w:rPr>
                  </w:pPr>
                  <w:r w:rsidRPr="002366B1">
                    <w:rPr>
                      <w:rFonts w:asciiTheme="minorHAnsi" w:hAnsiTheme="minorHAnsi" w:cstheme="minorHAnsi"/>
                      <w:b/>
                      <w:i/>
                      <w:color w:val="7030A0"/>
                      <w:sz w:val="16"/>
                    </w:rPr>
                    <w:t xml:space="preserve">Describe examples of ways in which people use texts/sources of authority to make sense of core beliefs and concepts </w:t>
                  </w:r>
                </w:p>
                <w:p w14:paraId="1618CAA1"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rPr>
                    <w:t>Give meanings for texts/sources of authority studied, comparing these ideas with ways in which believers interpret texts/sources of authority</w:t>
                  </w:r>
                </w:p>
              </w:tc>
              <w:tc>
                <w:tcPr>
                  <w:tcW w:w="981" w:type="pct"/>
                </w:tcPr>
                <w:p w14:paraId="5022355D"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and explain Jewish beliefs about God</w:t>
                  </w:r>
                </w:p>
                <w:p w14:paraId="4B661770"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Give examples of some texts that say what God is like and explain how Jewish people interpret them</w:t>
                  </w:r>
                </w:p>
              </w:tc>
              <w:tc>
                <w:tcPr>
                  <w:tcW w:w="1039" w:type="pct"/>
                </w:tcPr>
                <w:p w14:paraId="269DF7AF"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and explain beliefs about why people are good and bad (e.g. Christian and Humanist)</w:t>
                  </w:r>
                </w:p>
                <w:p w14:paraId="1533BFCE"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 xml:space="preserve">Make links with sources of authority that tell people how to be good (e.g. Christian ideas of ‘being made in the image of God’ but ‘fallen’, and Humanists saying people can be ‘good without God’) </w:t>
                  </w:r>
                </w:p>
              </w:tc>
              <w:tc>
                <w:tcPr>
                  <w:tcW w:w="1010" w:type="pct"/>
                </w:tcPr>
                <w:p w14:paraId="7D520365"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 xml:space="preserve">Define the terms theist, atheist and agnostic and give examples of statements that reflect these beliefs </w:t>
                  </w:r>
                </w:p>
                <w:p w14:paraId="4E59376C"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and explain what religious and non-religious people believe about God, saying where they get their ideas from</w:t>
                  </w:r>
                </w:p>
                <w:p w14:paraId="4FAFFC48"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i/>
                      <w:sz w:val="17"/>
                      <w:szCs w:val="17"/>
                    </w:rPr>
                  </w:pPr>
                  <w:r w:rsidRPr="002366B1">
                    <w:rPr>
                      <w:rFonts w:asciiTheme="minorHAnsi" w:hAnsiTheme="minorHAnsi" w:cstheme="minorHAnsi"/>
                      <w:color w:val="7030A0"/>
                      <w:sz w:val="17"/>
                      <w:szCs w:val="17"/>
                    </w:rPr>
                    <w:t>Give examples of reasons why people do or do not believe in God</w:t>
                  </w:r>
                  <w:r w:rsidRPr="002366B1">
                    <w:rPr>
                      <w:rFonts w:asciiTheme="minorHAnsi" w:hAnsiTheme="minorHAnsi" w:cstheme="minorHAnsi"/>
                      <w:color w:val="00B050"/>
                      <w:sz w:val="17"/>
                      <w:szCs w:val="17"/>
                    </w:rPr>
                    <w:t>.</w:t>
                  </w:r>
                </w:p>
              </w:tc>
              <w:tc>
                <w:tcPr>
                  <w:tcW w:w="866" w:type="pct"/>
                </w:tcPr>
                <w:p w14:paraId="2D6E2C07" w14:textId="77777777" w:rsidR="00C8213A" w:rsidRPr="002366B1" w:rsidRDefault="00C8213A" w:rsidP="00C8213A">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 xml:space="preserve">Describe at least three examples of ways in which religions guide people in how to respond to good and hard times in life </w:t>
                  </w:r>
                </w:p>
                <w:p w14:paraId="769BC229" w14:textId="77777777" w:rsidR="00C8213A" w:rsidRPr="002366B1" w:rsidRDefault="00C8213A" w:rsidP="00C8213A">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beliefs about life after death in at least two religious traditions, comparing and accounting for similarities and differences</w:t>
                  </w:r>
                </w:p>
              </w:tc>
            </w:tr>
            <w:tr w:rsidR="00C8213A" w:rsidRPr="002366B1" w14:paraId="3795464C" w14:textId="77777777" w:rsidTr="002366B1">
              <w:tc>
                <w:tcPr>
                  <w:tcW w:w="1105" w:type="pct"/>
                </w:tcPr>
                <w:p w14:paraId="2333C8D6"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i/>
                      <w:color w:val="C00000"/>
                      <w:sz w:val="16"/>
                    </w:rPr>
                  </w:pPr>
                  <w:r w:rsidRPr="002366B1">
                    <w:rPr>
                      <w:rFonts w:asciiTheme="minorHAnsi" w:hAnsiTheme="minorHAnsi" w:cstheme="minorHAnsi"/>
                      <w:b/>
                      <w:i/>
                      <w:color w:val="C00000"/>
                      <w:sz w:val="16"/>
                    </w:rPr>
                    <w:lastRenderedPageBreak/>
                    <w:t>Make clear connections between what people believe and how they live, individually and in communities</w:t>
                  </w:r>
                </w:p>
                <w:p w14:paraId="14AC8054"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16"/>
                    </w:rPr>
                  </w:pPr>
                  <w:r w:rsidRPr="002366B1">
                    <w:rPr>
                      <w:rFonts w:asciiTheme="minorHAnsi" w:hAnsiTheme="minorHAnsi" w:cstheme="minorHAnsi"/>
                      <w:b/>
                      <w:i/>
                      <w:color w:val="C00000"/>
                      <w:sz w:val="16"/>
                    </w:rPr>
                    <w:t>Using evidence and examples, show how and why people put their beliefs into practice in different ways, e.g. in different communities, denominations or cultures</w:t>
                  </w:r>
                </w:p>
              </w:tc>
              <w:tc>
                <w:tcPr>
                  <w:tcW w:w="981" w:type="pct"/>
                </w:tcPr>
                <w:p w14:paraId="38C3CE0A"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 xml:space="preserve">Make clear connections between Jewish beliefs about the Torah and how they use and treat it </w:t>
                  </w:r>
                </w:p>
                <w:p w14:paraId="4AC41FF6"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 xml:space="preserve">Make clear connections between Jewish commandments and how Jews live (e.g. in relation to kosher laws) </w:t>
                  </w:r>
                </w:p>
                <w:p w14:paraId="610B0166"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Give evidence and examples to show how Jewish people put their beliefs into practice in different ways (e.g. some differences between orthodox and progressive Jewish practice)</w:t>
                  </w:r>
                </w:p>
              </w:tc>
              <w:tc>
                <w:tcPr>
                  <w:tcW w:w="1039" w:type="pct"/>
                </w:tcPr>
                <w:p w14:paraId="7E418882"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 xml:space="preserve">Make clear connections between Christian and Humanist ideas about being good and how people live </w:t>
                  </w:r>
                </w:p>
                <w:p w14:paraId="331ED6FE"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 xml:space="preserve">Suggest reasons why it might be helpful to follow a moral code and why it might be difficult, offering different points of view </w:t>
                  </w:r>
                </w:p>
                <w:p w14:paraId="412A9A2D"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i/>
                      <w:color w:val="FF0000"/>
                      <w:sz w:val="17"/>
                      <w:szCs w:val="17"/>
                    </w:rPr>
                  </w:pPr>
                  <w:r w:rsidRPr="002366B1">
                    <w:rPr>
                      <w:rFonts w:asciiTheme="minorHAnsi" w:hAnsiTheme="minorHAnsi" w:cstheme="minorHAnsi"/>
                      <w:color w:val="FF0000"/>
                      <w:sz w:val="17"/>
                      <w:szCs w:val="17"/>
                    </w:rPr>
                    <w:t>Give evidence and examples to show how Jewish people put their beliefs into practice in different ways (e.g. some differences between orthodox and progressive Jewish practice)</w:t>
                  </w:r>
                </w:p>
              </w:tc>
              <w:tc>
                <w:tcPr>
                  <w:tcW w:w="1010" w:type="pct"/>
                </w:tcPr>
                <w:p w14:paraId="1A698A44"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 xml:space="preserve">Make clear connections between what people believe about God and the impact of this belief on how they live </w:t>
                  </w:r>
                </w:p>
                <w:p w14:paraId="5DEA04FA"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Give evidence and examples to show how Christians sometimes disagree about what God is like (e.g. some differences in interpreting Genesis)</w:t>
                  </w:r>
                </w:p>
                <w:p w14:paraId="75CDE673" w14:textId="77777777" w:rsidR="00C8213A" w:rsidRPr="002366B1" w:rsidRDefault="00C8213A" w:rsidP="00C8213A">
                  <w:pPr>
                    <w:rPr>
                      <w:rFonts w:asciiTheme="minorHAnsi" w:hAnsiTheme="minorHAnsi" w:cstheme="minorHAnsi"/>
                      <w:i/>
                      <w:color w:val="FF0000"/>
                      <w:sz w:val="17"/>
                      <w:szCs w:val="17"/>
                    </w:rPr>
                  </w:pPr>
                </w:p>
              </w:tc>
              <w:tc>
                <w:tcPr>
                  <w:tcW w:w="866" w:type="pct"/>
                </w:tcPr>
                <w:p w14:paraId="770EBEBD" w14:textId="77777777" w:rsidR="00C8213A" w:rsidRPr="002366B1" w:rsidRDefault="00C8213A" w:rsidP="00C8213A">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C00000"/>
                      <w:sz w:val="17"/>
                      <w:szCs w:val="17"/>
                    </w:rPr>
                  </w:pPr>
                  <w:r w:rsidRPr="002366B1">
                    <w:rPr>
                      <w:rFonts w:asciiTheme="minorHAnsi" w:hAnsiTheme="minorHAnsi" w:cstheme="minorHAnsi"/>
                      <w:color w:val="C00000"/>
                      <w:sz w:val="17"/>
                      <w:szCs w:val="17"/>
                    </w:rPr>
                    <w:t>Make clear connections between what people believe about God and how they respond to challenges in life (e.g. suffering, bereavement)</w:t>
                  </w:r>
                </w:p>
                <w:p w14:paraId="0BB84755" w14:textId="77777777" w:rsidR="00C8213A" w:rsidRPr="002366B1" w:rsidRDefault="00C8213A" w:rsidP="00C8213A">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C00000"/>
                      <w:sz w:val="17"/>
                      <w:szCs w:val="17"/>
                    </w:rPr>
                    <w:t>Give examples of ways in which beliefs about resurrection/judgement/ heaven/ karma/ reincarnation make a difference to how someone lives</w:t>
                  </w:r>
                </w:p>
              </w:tc>
            </w:tr>
            <w:tr w:rsidR="00C8213A" w:rsidRPr="002366B1" w14:paraId="603BE306" w14:textId="77777777" w:rsidTr="002366B1">
              <w:tc>
                <w:tcPr>
                  <w:tcW w:w="1105" w:type="pct"/>
                </w:tcPr>
                <w:p w14:paraId="74B690D9"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i/>
                      <w:color w:val="00B050"/>
                      <w:sz w:val="16"/>
                      <w:szCs w:val="16"/>
                    </w:rPr>
                  </w:pPr>
                  <w:r w:rsidRPr="002366B1">
                    <w:rPr>
                      <w:rFonts w:asciiTheme="minorHAnsi" w:hAnsiTheme="minorHAnsi" w:cstheme="minorHAnsi"/>
                      <w:b/>
                      <w:i/>
                      <w:color w:val="00B050"/>
                      <w:sz w:val="16"/>
                      <w:szCs w:val="16"/>
                    </w:rPr>
                    <w:t xml:space="preserve">Make connections between the beliefs and practices studied, evaluating and explaining their importance to different people (e.g. believers and atheists) </w:t>
                  </w:r>
                </w:p>
                <w:p w14:paraId="1ADFBA5D"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00B050"/>
                      <w:sz w:val="16"/>
                      <w:szCs w:val="16"/>
                    </w:rPr>
                  </w:pPr>
                  <w:r w:rsidRPr="002366B1">
                    <w:rPr>
                      <w:rFonts w:asciiTheme="minorHAnsi" w:hAnsiTheme="minorHAnsi" w:cstheme="minorHAnsi"/>
                      <w:b/>
                      <w:i/>
                      <w:color w:val="00B050"/>
                      <w:sz w:val="16"/>
                      <w:szCs w:val="16"/>
                    </w:rPr>
                    <w:t>Reflect on and articulate lessons people might gain from the beliefs/practices studied, including their own responses, recognising that others may think differently.</w:t>
                  </w:r>
                  <w:r w:rsidRPr="002366B1">
                    <w:rPr>
                      <w:rFonts w:asciiTheme="minorHAnsi" w:hAnsiTheme="minorHAnsi" w:cstheme="minorHAnsi"/>
                      <w:b/>
                      <w:color w:val="00B050"/>
                      <w:sz w:val="16"/>
                      <w:szCs w:val="16"/>
                    </w:rPr>
                    <w:t xml:space="preserve">  </w:t>
                  </w:r>
                </w:p>
                <w:p w14:paraId="13FD3A0F"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6"/>
                      <w:szCs w:val="16"/>
                    </w:rPr>
                  </w:pPr>
                  <w:r w:rsidRPr="002366B1">
                    <w:rPr>
                      <w:rFonts w:asciiTheme="minorHAnsi" w:hAnsiTheme="minorHAnsi" w:cstheme="minorHAnsi"/>
                      <w:b/>
                      <w:i/>
                      <w:color w:val="00B050"/>
                      <w:sz w:val="16"/>
                      <w:szCs w:val="16"/>
                    </w:rPr>
                    <w:t>Consider and weigh up how ideas studied in this unit relate to their own experiences and experiences of the world today, developing insights of their own and giving good reasons for the views they have and the connections they make.</w:t>
                  </w:r>
                </w:p>
              </w:tc>
              <w:tc>
                <w:tcPr>
                  <w:tcW w:w="981" w:type="pct"/>
                </w:tcPr>
                <w:p w14:paraId="74A914BB"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Make connections between Jewish beliefs studied and explain how and why they are important to Jewish people today</w:t>
                  </w:r>
                </w:p>
                <w:p w14:paraId="158D4E7C"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Consider and weigh up the value of e.g. tradition, ritual, community, study and worship in the lives of Jews today and articulate responses on how far they are valuable to people who are not Jewish</w:t>
                  </w:r>
                </w:p>
              </w:tc>
              <w:tc>
                <w:tcPr>
                  <w:tcW w:w="1039" w:type="pct"/>
                </w:tcPr>
                <w:p w14:paraId="6908AAF5"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Raise important questions and suggest answers about how and why people should be good</w:t>
                  </w:r>
                </w:p>
                <w:p w14:paraId="0C9376E3"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Make connections between the values studied and their own lives, and their importance in the world today, giving good reasons for their views</w:t>
                  </w:r>
                </w:p>
                <w:p w14:paraId="10449BF0" w14:textId="77777777" w:rsidR="00C8213A" w:rsidRPr="002366B1" w:rsidRDefault="00C8213A" w:rsidP="00C8213A">
                  <w:pPr>
                    <w:rPr>
                      <w:rFonts w:asciiTheme="minorHAnsi" w:hAnsiTheme="minorHAnsi" w:cstheme="minorHAnsi"/>
                      <w:i/>
                      <w:color w:val="00B050"/>
                      <w:sz w:val="17"/>
                      <w:szCs w:val="17"/>
                    </w:rPr>
                  </w:pPr>
                </w:p>
              </w:tc>
              <w:tc>
                <w:tcPr>
                  <w:tcW w:w="1010" w:type="pct"/>
                </w:tcPr>
                <w:p w14:paraId="331F05E1"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Reflect on and articulate some ways in which believing in God is valuable in the lives of believers, and ways it can be challenging</w:t>
                  </w:r>
                </w:p>
                <w:p w14:paraId="48314B59"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Consider and weigh up different views on theism, agnosticism and atheism, expressing insights of their own about why people believe in God or not</w:t>
                  </w:r>
                </w:p>
                <w:p w14:paraId="26248188"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Make connections between belief and behaviour in their own lives, in the light of their learning</w:t>
                  </w:r>
                </w:p>
                <w:p w14:paraId="6189FCF8" w14:textId="77777777" w:rsidR="00C8213A" w:rsidRPr="002366B1" w:rsidRDefault="00C8213A" w:rsidP="00C8213A">
                  <w:pPr>
                    <w:rPr>
                      <w:rFonts w:asciiTheme="minorHAnsi" w:hAnsiTheme="minorHAnsi" w:cstheme="minorHAnsi"/>
                      <w:i/>
                      <w:color w:val="00B050"/>
                      <w:sz w:val="17"/>
                      <w:szCs w:val="17"/>
                    </w:rPr>
                  </w:pPr>
                </w:p>
              </w:tc>
              <w:tc>
                <w:tcPr>
                  <w:tcW w:w="866" w:type="pct"/>
                </w:tcPr>
                <w:p w14:paraId="05BAA9A3" w14:textId="77777777" w:rsidR="00C8213A" w:rsidRPr="002366B1" w:rsidRDefault="00C8213A" w:rsidP="00C8213A">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00B050"/>
                      <w:sz w:val="17"/>
                      <w:szCs w:val="17"/>
                    </w:rPr>
                  </w:pPr>
                  <w:r w:rsidRPr="002366B1">
                    <w:rPr>
                      <w:rFonts w:asciiTheme="minorHAnsi" w:hAnsiTheme="minorHAnsi" w:cstheme="minorHAnsi"/>
                      <w:color w:val="00B050"/>
                      <w:sz w:val="17"/>
                      <w:szCs w:val="17"/>
                    </w:rPr>
                    <w:t>Interpret a range of artistic expressions of afterlife, offering and explaining different ways of understanding these</w:t>
                  </w:r>
                </w:p>
                <w:p w14:paraId="650A8923" w14:textId="77777777" w:rsidR="00C8213A" w:rsidRPr="002366B1" w:rsidRDefault="00C8213A" w:rsidP="00C8213A">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00B050"/>
                      <w:sz w:val="17"/>
                      <w:szCs w:val="17"/>
                    </w:rPr>
                  </w:pPr>
                  <w:r w:rsidRPr="002366B1">
                    <w:rPr>
                      <w:rFonts w:asciiTheme="minorHAnsi" w:hAnsiTheme="minorHAnsi" w:cstheme="minorHAnsi"/>
                      <w:color w:val="00B050"/>
                      <w:sz w:val="17"/>
                      <w:szCs w:val="17"/>
                    </w:rPr>
                    <w:t>Offer a reasoned response to the unit question, with evidence and example, expressing insights of their own</w:t>
                  </w:r>
                </w:p>
              </w:tc>
            </w:tr>
          </w:tbl>
          <w:p w14:paraId="6F253B58" w14:textId="77777777" w:rsidR="007670AA" w:rsidRPr="002366B1" w:rsidRDefault="007670AA" w:rsidP="00F875E9">
            <w:pPr>
              <w:rPr>
                <w:rFonts w:asciiTheme="minorHAnsi" w:hAnsiTheme="minorHAnsi" w:cstheme="minorHAnsi"/>
                <w:b/>
                <w:sz w:val="20"/>
                <w:szCs w:val="24"/>
              </w:rPr>
            </w:pPr>
          </w:p>
          <w:p w14:paraId="68A6CF19" w14:textId="77777777" w:rsidR="00F875E9" w:rsidRPr="002366B1" w:rsidRDefault="00F875E9" w:rsidP="00F875E9">
            <w:pPr>
              <w:rPr>
                <w:rFonts w:asciiTheme="minorHAnsi" w:hAnsiTheme="minorHAnsi" w:cstheme="minorHAnsi"/>
                <w:b/>
                <w:sz w:val="20"/>
                <w:szCs w:val="24"/>
              </w:rPr>
            </w:pPr>
          </w:p>
          <w:p w14:paraId="6263E3BF" w14:textId="77777777" w:rsidR="00F875E9" w:rsidRPr="002366B1" w:rsidRDefault="00F875E9" w:rsidP="00F875E9">
            <w:pPr>
              <w:rPr>
                <w:rFonts w:asciiTheme="minorHAnsi" w:hAnsiTheme="minorHAnsi" w:cstheme="minorHAnsi"/>
                <w:b/>
                <w:sz w:val="20"/>
                <w:szCs w:val="24"/>
              </w:rPr>
            </w:pPr>
          </w:p>
          <w:p w14:paraId="01A89D6C" w14:textId="601CC93F" w:rsidR="00396446" w:rsidRPr="002366B1" w:rsidRDefault="00396446" w:rsidP="004236A4">
            <w:pPr>
              <w:shd w:val="clear" w:color="auto" w:fill="4A66AC" w:themeFill="accent1"/>
              <w:jc w:val="center"/>
              <w:rPr>
                <w:rFonts w:asciiTheme="minorHAnsi" w:eastAsia="Times New Roman" w:hAnsiTheme="minorHAnsi" w:cstheme="minorHAnsi"/>
                <w:b/>
                <w:bCs/>
                <w:color w:val="FFFFFF" w:themeColor="background1"/>
                <w:sz w:val="28"/>
                <w:szCs w:val="28"/>
              </w:rPr>
            </w:pPr>
          </w:p>
          <w:p w14:paraId="4E4D1A08" w14:textId="62E78577" w:rsidR="00522D98" w:rsidRPr="00817389" w:rsidRDefault="00E85BF4" w:rsidP="00522D98">
            <w:pPr>
              <w:rPr>
                <w:rFonts w:asciiTheme="minorHAnsi" w:eastAsia="Times New Roman" w:hAnsiTheme="minorHAnsi" w:cstheme="minorHAnsi"/>
                <w:i/>
                <w:iCs/>
                <w:sz w:val="24"/>
                <w:szCs w:val="24"/>
              </w:rPr>
            </w:pPr>
            <w:r w:rsidRPr="00817389">
              <w:rPr>
                <w:rFonts w:asciiTheme="minorHAnsi" w:eastAsia="Times New Roman" w:hAnsiTheme="minorHAnsi" w:cstheme="minorHAnsi"/>
                <w:i/>
                <w:iCs/>
                <w:sz w:val="24"/>
                <w:szCs w:val="24"/>
              </w:rPr>
              <w:t xml:space="preserve">RE is taught </w:t>
            </w:r>
            <w:r w:rsidR="0054542F" w:rsidRPr="00817389">
              <w:rPr>
                <w:rFonts w:asciiTheme="minorHAnsi" w:eastAsiaTheme="majorEastAsia" w:hAnsiTheme="minorHAnsi" w:cstheme="minorHAnsi"/>
                <w:i/>
                <w:iCs/>
                <w:sz w:val="24"/>
                <w:szCs w:val="24"/>
              </w:rPr>
              <w:t>discretely</w:t>
            </w:r>
            <w:r w:rsidR="0054542F" w:rsidRPr="00817389">
              <w:rPr>
                <w:rFonts w:asciiTheme="minorHAnsi" w:eastAsia="Times New Roman" w:hAnsiTheme="minorHAnsi" w:cstheme="minorHAnsi"/>
                <w:i/>
                <w:iCs/>
                <w:sz w:val="24"/>
                <w:szCs w:val="24"/>
              </w:rPr>
              <w:t xml:space="preserve"> </w:t>
            </w:r>
            <w:r w:rsidRPr="00817389">
              <w:rPr>
                <w:rFonts w:asciiTheme="minorHAnsi" w:eastAsia="Times New Roman" w:hAnsiTheme="minorHAnsi" w:cstheme="minorHAnsi"/>
                <w:i/>
                <w:iCs/>
                <w:sz w:val="24"/>
                <w:szCs w:val="24"/>
              </w:rPr>
              <w:t xml:space="preserve">on a weekly basis.  </w:t>
            </w:r>
            <w:r w:rsidR="00522D98" w:rsidRPr="00817389">
              <w:rPr>
                <w:rFonts w:asciiTheme="minorHAnsi" w:eastAsia="Times New Roman" w:hAnsiTheme="minorHAnsi" w:cstheme="minorHAnsi"/>
                <w:i/>
                <w:iCs/>
                <w:sz w:val="24"/>
                <w:szCs w:val="24"/>
              </w:rPr>
              <w:t>The children are offered visits and experiences to enrich their learning and bring other cultures and traditions to life</w:t>
            </w:r>
            <w:r w:rsidR="007719F6" w:rsidRPr="00817389">
              <w:rPr>
                <w:rFonts w:asciiTheme="minorHAnsi" w:eastAsia="Times New Roman" w:hAnsiTheme="minorHAnsi" w:cstheme="minorHAnsi"/>
                <w:i/>
                <w:iCs/>
                <w:sz w:val="24"/>
                <w:szCs w:val="24"/>
              </w:rPr>
              <w:t xml:space="preserve"> </w:t>
            </w:r>
            <w:r w:rsidRPr="00817389">
              <w:rPr>
                <w:rFonts w:asciiTheme="minorHAnsi" w:eastAsia="Times New Roman" w:hAnsiTheme="minorHAnsi" w:cstheme="minorHAnsi"/>
                <w:i/>
                <w:iCs/>
                <w:sz w:val="24"/>
                <w:szCs w:val="24"/>
              </w:rPr>
              <w:t>for example a trip to a mosque and a Diwali dance session.</w:t>
            </w:r>
          </w:p>
          <w:p w14:paraId="31382D67" w14:textId="475D939E" w:rsidR="00067DEE" w:rsidRPr="00817389" w:rsidRDefault="00067DEE" w:rsidP="00522D98">
            <w:pPr>
              <w:rPr>
                <w:rFonts w:asciiTheme="minorHAnsi" w:eastAsia="Times New Roman" w:hAnsiTheme="minorHAnsi" w:cstheme="minorHAnsi"/>
                <w:i/>
                <w:iCs/>
                <w:sz w:val="24"/>
                <w:szCs w:val="24"/>
              </w:rPr>
            </w:pPr>
            <w:r w:rsidRPr="00817389">
              <w:rPr>
                <w:rFonts w:asciiTheme="minorHAnsi" w:eastAsia="Times New Roman" w:hAnsiTheme="minorHAnsi" w:cstheme="minorHAnsi"/>
                <w:i/>
                <w:iCs/>
                <w:sz w:val="24"/>
                <w:szCs w:val="24"/>
              </w:rPr>
              <w:t xml:space="preserve">They are given the opportunity to build links </w:t>
            </w:r>
            <w:r w:rsidR="004E466C" w:rsidRPr="00817389">
              <w:rPr>
                <w:rFonts w:asciiTheme="minorHAnsi" w:eastAsia="Times New Roman" w:hAnsiTheme="minorHAnsi" w:cstheme="minorHAnsi"/>
                <w:i/>
                <w:iCs/>
                <w:sz w:val="24"/>
                <w:szCs w:val="24"/>
              </w:rPr>
              <w:t>between</w:t>
            </w:r>
            <w:r w:rsidRPr="00817389">
              <w:rPr>
                <w:rFonts w:asciiTheme="minorHAnsi" w:eastAsia="Times New Roman" w:hAnsiTheme="minorHAnsi" w:cstheme="minorHAnsi"/>
                <w:i/>
                <w:iCs/>
                <w:sz w:val="24"/>
                <w:szCs w:val="24"/>
              </w:rPr>
              <w:t xml:space="preserve"> their own school and</w:t>
            </w:r>
            <w:r w:rsidR="004E466C" w:rsidRPr="00817389">
              <w:rPr>
                <w:rFonts w:asciiTheme="minorHAnsi" w:eastAsia="Times New Roman" w:hAnsiTheme="minorHAnsi" w:cstheme="minorHAnsi"/>
                <w:i/>
                <w:iCs/>
                <w:sz w:val="24"/>
                <w:szCs w:val="24"/>
              </w:rPr>
              <w:t xml:space="preserve"> the</w:t>
            </w:r>
            <w:r w:rsidRPr="00817389">
              <w:rPr>
                <w:rFonts w:asciiTheme="minorHAnsi" w:eastAsia="Times New Roman" w:hAnsiTheme="minorHAnsi" w:cstheme="minorHAnsi"/>
                <w:i/>
                <w:iCs/>
                <w:sz w:val="24"/>
                <w:szCs w:val="24"/>
              </w:rPr>
              <w:t xml:space="preserve"> local community and nurture their sense of identity and belonging. </w:t>
            </w:r>
          </w:p>
          <w:p w14:paraId="77823A7B" w14:textId="4ACEC659" w:rsidR="00A81FF7" w:rsidRPr="00817389" w:rsidRDefault="00A81FF7" w:rsidP="00A81FF7">
            <w:pPr>
              <w:rPr>
                <w:rFonts w:asciiTheme="minorHAnsi" w:hAnsiTheme="minorHAnsi" w:cstheme="minorHAnsi"/>
                <w:i/>
                <w:iCs/>
                <w:sz w:val="24"/>
                <w:szCs w:val="24"/>
              </w:rPr>
            </w:pPr>
            <w:r w:rsidRPr="00817389">
              <w:rPr>
                <w:rFonts w:asciiTheme="minorHAnsi" w:hAnsiTheme="minorHAnsi" w:cstheme="minorHAnsi"/>
                <w:i/>
                <w:iCs/>
                <w:sz w:val="24"/>
                <w:szCs w:val="24"/>
              </w:rPr>
              <w:t xml:space="preserve">The school has </w:t>
            </w:r>
            <w:r w:rsidR="00817389" w:rsidRPr="00817389">
              <w:rPr>
                <w:rFonts w:asciiTheme="minorHAnsi" w:hAnsiTheme="minorHAnsi" w:cstheme="minorHAnsi"/>
                <w:i/>
                <w:iCs/>
                <w:sz w:val="24"/>
                <w:szCs w:val="24"/>
              </w:rPr>
              <w:t>well established</w:t>
            </w:r>
            <w:r w:rsidR="00817389">
              <w:rPr>
                <w:rFonts w:asciiTheme="minorHAnsi" w:hAnsiTheme="minorHAnsi" w:cstheme="minorHAnsi"/>
                <w:i/>
                <w:iCs/>
                <w:sz w:val="24"/>
                <w:szCs w:val="24"/>
              </w:rPr>
              <w:t xml:space="preserve"> links with the Exeter Diocese and </w:t>
            </w:r>
            <w:r w:rsidR="00817389" w:rsidRPr="00817389">
              <w:rPr>
                <w:rFonts w:asciiTheme="minorHAnsi" w:hAnsiTheme="minorHAnsi" w:cstheme="minorHAnsi"/>
                <w:i/>
                <w:iCs/>
                <w:sz w:val="24"/>
                <w:szCs w:val="24"/>
              </w:rPr>
              <w:t xml:space="preserve">our </w:t>
            </w:r>
            <w:r w:rsidR="00460CD0">
              <w:rPr>
                <w:rFonts w:asciiTheme="minorHAnsi" w:hAnsiTheme="minorHAnsi" w:cstheme="minorHAnsi"/>
                <w:i/>
                <w:iCs/>
                <w:sz w:val="24"/>
                <w:szCs w:val="24"/>
              </w:rPr>
              <w:t xml:space="preserve">local church, St Marys. </w:t>
            </w:r>
          </w:p>
          <w:p w14:paraId="7EEC8CD4" w14:textId="5A0A71E6" w:rsidR="00522D98" w:rsidRPr="00817389" w:rsidRDefault="00522D98" w:rsidP="00522D98">
            <w:pPr>
              <w:rPr>
                <w:rFonts w:asciiTheme="minorHAnsi" w:eastAsia="Times New Roman" w:hAnsiTheme="minorHAnsi" w:cstheme="minorHAnsi"/>
                <w:i/>
                <w:iCs/>
                <w:sz w:val="24"/>
                <w:szCs w:val="24"/>
              </w:rPr>
            </w:pPr>
          </w:p>
          <w:p w14:paraId="53E39EBF" w14:textId="4E27355F" w:rsidR="00522D98" w:rsidRPr="00817389" w:rsidRDefault="00522D98" w:rsidP="00522D98">
            <w:pPr>
              <w:rPr>
                <w:rFonts w:asciiTheme="minorHAnsi" w:eastAsia="Times New Roman" w:hAnsiTheme="minorHAnsi" w:cstheme="minorHAnsi"/>
                <w:i/>
                <w:iCs/>
                <w:sz w:val="24"/>
                <w:szCs w:val="24"/>
              </w:rPr>
            </w:pPr>
            <w:r w:rsidRPr="00817389">
              <w:rPr>
                <w:rFonts w:asciiTheme="minorHAnsi" w:eastAsia="Times New Roman" w:hAnsiTheme="minorHAnsi" w:cstheme="minorHAnsi"/>
                <w:i/>
                <w:iCs/>
                <w:sz w:val="24"/>
                <w:szCs w:val="24"/>
              </w:rPr>
              <w:t>Teachers link with key dates and religious festivals, providing opportunities to celebrate festivals and religions with greater relevance and consistency which enhances a cross-curricular approach.</w:t>
            </w:r>
          </w:p>
          <w:p w14:paraId="51376510" w14:textId="77777777" w:rsidR="00814F9C" w:rsidRPr="00817389" w:rsidRDefault="00814F9C" w:rsidP="00522D98">
            <w:pPr>
              <w:rPr>
                <w:rFonts w:asciiTheme="minorHAnsi" w:eastAsia="Times New Roman" w:hAnsiTheme="minorHAnsi" w:cstheme="minorHAnsi"/>
                <w:i/>
                <w:iCs/>
                <w:sz w:val="24"/>
                <w:szCs w:val="24"/>
              </w:rPr>
            </w:pPr>
          </w:p>
          <w:p w14:paraId="3F357457" w14:textId="4B7FA7F3" w:rsidR="00DA6B8C" w:rsidRPr="00337F5A" w:rsidRDefault="00C7477A" w:rsidP="00522D98">
            <w:pPr>
              <w:rPr>
                <w:rFonts w:asciiTheme="minorHAnsi" w:eastAsiaTheme="majorEastAsia" w:hAnsiTheme="minorHAnsi" w:cstheme="minorHAnsi"/>
                <w:i/>
                <w:sz w:val="24"/>
                <w:szCs w:val="24"/>
              </w:rPr>
            </w:pPr>
            <w:r w:rsidRPr="00337F5A">
              <w:rPr>
                <w:rFonts w:asciiTheme="minorHAnsi" w:eastAsiaTheme="majorEastAsia" w:hAnsiTheme="minorHAnsi" w:cstheme="minorHAnsi"/>
                <w:i/>
                <w:iCs/>
                <w:sz w:val="24"/>
                <w:szCs w:val="24"/>
              </w:rPr>
              <w:lastRenderedPageBreak/>
              <w:t>As part of our core offer, we provide whole school enrichment opportunities, which enable children to experience events linked to the church calendar</w:t>
            </w:r>
            <w:r w:rsidR="00817389" w:rsidRPr="00337F5A">
              <w:rPr>
                <w:rFonts w:asciiTheme="minorHAnsi" w:eastAsiaTheme="majorEastAsia" w:hAnsiTheme="minorHAnsi" w:cstheme="minorHAnsi"/>
                <w:i/>
                <w:iCs/>
                <w:sz w:val="24"/>
                <w:szCs w:val="24"/>
              </w:rPr>
              <w:t xml:space="preserve"> such as </w:t>
            </w:r>
            <w:r w:rsidRPr="00337F5A">
              <w:rPr>
                <w:rFonts w:asciiTheme="minorHAnsi" w:eastAsiaTheme="majorEastAsia" w:hAnsiTheme="minorHAnsi" w:cstheme="minorHAnsi"/>
                <w:i/>
                <w:iCs/>
                <w:sz w:val="24"/>
                <w:szCs w:val="24"/>
              </w:rPr>
              <w:t>Harvest, Christmas Nativities, Ca</w:t>
            </w:r>
            <w:r w:rsidR="00817389" w:rsidRPr="00337F5A">
              <w:rPr>
                <w:rFonts w:asciiTheme="minorHAnsi" w:eastAsiaTheme="majorEastAsia" w:hAnsiTheme="minorHAnsi" w:cstheme="minorHAnsi"/>
                <w:i/>
                <w:iCs/>
                <w:sz w:val="24"/>
                <w:szCs w:val="24"/>
              </w:rPr>
              <w:t>rol concerts, Mothering Sunday and Easter</w:t>
            </w:r>
            <w:r w:rsidRPr="00337F5A">
              <w:rPr>
                <w:rFonts w:asciiTheme="minorHAnsi" w:eastAsiaTheme="majorEastAsia" w:hAnsiTheme="minorHAnsi" w:cstheme="minorHAnsi"/>
                <w:i/>
                <w:sz w:val="24"/>
                <w:szCs w:val="24"/>
              </w:rPr>
              <w:t>.</w:t>
            </w:r>
          </w:p>
          <w:p w14:paraId="12EDCDAF" w14:textId="77777777" w:rsidR="001929ED" w:rsidRPr="00337F5A" w:rsidRDefault="001929ED" w:rsidP="00522D98">
            <w:pPr>
              <w:rPr>
                <w:rFonts w:asciiTheme="minorHAnsi" w:eastAsiaTheme="majorEastAsia" w:hAnsiTheme="minorHAnsi" w:cstheme="minorHAnsi"/>
                <w:i/>
                <w:sz w:val="24"/>
                <w:szCs w:val="24"/>
                <w:highlight w:val="yellow"/>
              </w:rPr>
            </w:pPr>
          </w:p>
          <w:p w14:paraId="3DC8DAFA" w14:textId="3E61F1DC" w:rsidR="00315536" w:rsidRPr="00337F5A" w:rsidRDefault="001929ED" w:rsidP="00522D98">
            <w:pPr>
              <w:rPr>
                <w:rFonts w:asciiTheme="minorHAnsi" w:eastAsiaTheme="majorEastAsia" w:hAnsiTheme="minorHAnsi" w:cstheme="minorHAnsi"/>
                <w:i/>
                <w:iCs/>
                <w:sz w:val="24"/>
                <w:szCs w:val="24"/>
              </w:rPr>
            </w:pPr>
            <w:r w:rsidRPr="00337F5A">
              <w:rPr>
                <w:rFonts w:asciiTheme="minorHAnsi" w:eastAsiaTheme="majorEastAsia" w:hAnsiTheme="minorHAnsi" w:cstheme="minorHAnsi"/>
                <w:i/>
                <w:iCs/>
                <w:sz w:val="24"/>
                <w:szCs w:val="24"/>
              </w:rPr>
              <w:t>As a school, we have a close relationship with our vica</w:t>
            </w:r>
            <w:r w:rsidR="00315536" w:rsidRPr="00337F5A">
              <w:rPr>
                <w:rFonts w:asciiTheme="minorHAnsi" w:eastAsiaTheme="majorEastAsia" w:hAnsiTheme="minorHAnsi" w:cstheme="minorHAnsi"/>
                <w:i/>
                <w:iCs/>
                <w:sz w:val="24"/>
                <w:szCs w:val="24"/>
              </w:rPr>
              <w:t>r</w:t>
            </w:r>
            <w:r w:rsidRPr="00337F5A">
              <w:rPr>
                <w:rFonts w:asciiTheme="minorHAnsi" w:eastAsiaTheme="majorEastAsia" w:hAnsiTheme="minorHAnsi" w:cstheme="minorHAnsi"/>
                <w:i/>
                <w:iCs/>
                <w:sz w:val="24"/>
                <w:szCs w:val="24"/>
              </w:rPr>
              <w:t>, who play</w:t>
            </w:r>
            <w:r w:rsidR="00315536" w:rsidRPr="00337F5A">
              <w:rPr>
                <w:rFonts w:asciiTheme="minorHAnsi" w:eastAsiaTheme="majorEastAsia" w:hAnsiTheme="minorHAnsi" w:cstheme="minorHAnsi"/>
                <w:i/>
                <w:iCs/>
                <w:sz w:val="24"/>
                <w:szCs w:val="24"/>
              </w:rPr>
              <w:t>s</w:t>
            </w:r>
            <w:r w:rsidRPr="00337F5A">
              <w:rPr>
                <w:rFonts w:asciiTheme="minorHAnsi" w:eastAsiaTheme="majorEastAsia" w:hAnsiTheme="minorHAnsi" w:cstheme="minorHAnsi"/>
                <w:i/>
                <w:iCs/>
                <w:sz w:val="24"/>
                <w:szCs w:val="24"/>
              </w:rPr>
              <w:t xml:space="preserve"> an integral role in key events and support</w:t>
            </w:r>
            <w:r w:rsidR="00315536" w:rsidRPr="00337F5A">
              <w:rPr>
                <w:rFonts w:asciiTheme="minorHAnsi" w:eastAsiaTheme="majorEastAsia" w:hAnsiTheme="minorHAnsi" w:cstheme="minorHAnsi"/>
                <w:i/>
                <w:iCs/>
                <w:sz w:val="24"/>
                <w:szCs w:val="24"/>
              </w:rPr>
              <w:t>s</w:t>
            </w:r>
            <w:r w:rsidRPr="00337F5A">
              <w:rPr>
                <w:rFonts w:asciiTheme="minorHAnsi" w:eastAsiaTheme="majorEastAsia" w:hAnsiTheme="minorHAnsi" w:cstheme="minorHAnsi"/>
                <w:i/>
                <w:iCs/>
                <w:sz w:val="24"/>
                <w:szCs w:val="24"/>
              </w:rPr>
              <w:t xml:space="preserve"> the delivery of the curriculum </w:t>
            </w:r>
            <w:r w:rsidR="00817389" w:rsidRPr="00337F5A">
              <w:rPr>
                <w:rFonts w:asciiTheme="minorHAnsi" w:eastAsiaTheme="majorEastAsia" w:hAnsiTheme="minorHAnsi" w:cstheme="minorHAnsi"/>
                <w:i/>
                <w:iCs/>
                <w:sz w:val="24"/>
                <w:szCs w:val="24"/>
              </w:rPr>
              <w:t>with question and answer sessions, regularly leading Collective Worship</w:t>
            </w:r>
            <w:r w:rsidRPr="00337F5A">
              <w:rPr>
                <w:rFonts w:asciiTheme="minorHAnsi" w:eastAsiaTheme="majorEastAsia" w:hAnsiTheme="minorHAnsi" w:cstheme="minorHAnsi"/>
                <w:i/>
                <w:iCs/>
                <w:sz w:val="24"/>
                <w:szCs w:val="24"/>
              </w:rPr>
              <w:t xml:space="preserve">, bringing in special artefacts for children to explore, and providing a direct link with our local community.  </w:t>
            </w:r>
          </w:p>
          <w:p w14:paraId="1B98E709" w14:textId="4E88668E" w:rsidR="005516FA" w:rsidRPr="00337F5A" w:rsidRDefault="005516FA" w:rsidP="00522D98">
            <w:pPr>
              <w:rPr>
                <w:rFonts w:asciiTheme="minorHAnsi" w:eastAsia="Times New Roman" w:hAnsiTheme="minorHAnsi" w:cstheme="minorHAnsi"/>
                <w:i/>
                <w:iCs/>
                <w:sz w:val="24"/>
                <w:szCs w:val="24"/>
                <w:highlight w:val="yellow"/>
              </w:rPr>
            </w:pPr>
          </w:p>
          <w:p w14:paraId="66180E16" w14:textId="1CD43552" w:rsidR="0026792B" w:rsidRPr="00337F5A" w:rsidRDefault="00E25B11" w:rsidP="00522D98">
            <w:pPr>
              <w:rPr>
                <w:rFonts w:asciiTheme="minorHAnsi" w:eastAsia="Times New Roman" w:hAnsiTheme="minorHAnsi" w:cstheme="minorHAnsi"/>
                <w:i/>
                <w:iCs/>
                <w:sz w:val="24"/>
                <w:szCs w:val="24"/>
              </w:rPr>
            </w:pPr>
            <w:r w:rsidRPr="00337F5A">
              <w:rPr>
                <w:rFonts w:asciiTheme="minorHAnsi" w:eastAsia="Times New Roman" w:hAnsiTheme="minorHAnsi" w:cstheme="minorHAnsi"/>
                <w:i/>
                <w:iCs/>
                <w:sz w:val="24"/>
                <w:szCs w:val="24"/>
              </w:rPr>
              <w:t>A focus on QFT (Quality First Teaching) ensures</w:t>
            </w:r>
            <w:r w:rsidR="00D7527E" w:rsidRPr="00337F5A">
              <w:rPr>
                <w:rFonts w:asciiTheme="minorHAnsi" w:eastAsia="Times New Roman" w:hAnsiTheme="minorHAnsi" w:cstheme="minorHAnsi"/>
                <w:i/>
                <w:iCs/>
                <w:sz w:val="24"/>
                <w:szCs w:val="24"/>
              </w:rPr>
              <w:t xml:space="preserve"> that we have high expectations and that all children (including SEND, PP and the lowest </w:t>
            </w:r>
            <w:proofErr w:type="gramStart"/>
            <w:r w:rsidR="00D7527E" w:rsidRPr="00337F5A">
              <w:rPr>
                <w:rFonts w:asciiTheme="minorHAnsi" w:eastAsia="Times New Roman" w:hAnsiTheme="minorHAnsi" w:cstheme="minorHAnsi"/>
                <w:i/>
                <w:iCs/>
                <w:sz w:val="24"/>
                <w:szCs w:val="24"/>
              </w:rPr>
              <w:t>20</w:t>
            </w:r>
            <w:r w:rsidR="002F7F8B" w:rsidRPr="00337F5A">
              <w:rPr>
                <w:rFonts w:asciiTheme="minorHAnsi" w:eastAsia="Times New Roman" w:hAnsiTheme="minorHAnsi" w:cstheme="minorHAnsi"/>
                <w:i/>
                <w:iCs/>
                <w:sz w:val="24"/>
                <w:szCs w:val="24"/>
              </w:rPr>
              <w:t>%</w:t>
            </w:r>
            <w:proofErr w:type="gramEnd"/>
            <w:r w:rsidR="002F7F8B" w:rsidRPr="00337F5A">
              <w:rPr>
                <w:rFonts w:asciiTheme="minorHAnsi" w:eastAsia="Times New Roman" w:hAnsiTheme="minorHAnsi" w:cstheme="minorHAnsi"/>
                <w:i/>
                <w:iCs/>
                <w:sz w:val="24"/>
                <w:szCs w:val="24"/>
              </w:rPr>
              <w:t>,) are supported, when appropriate, to access our full and rich RE curriculum.</w:t>
            </w:r>
          </w:p>
          <w:p w14:paraId="140E4217" w14:textId="77777777" w:rsidR="00B33C32" w:rsidRPr="00337F5A" w:rsidRDefault="00B33C32" w:rsidP="00522D98">
            <w:pPr>
              <w:rPr>
                <w:rFonts w:asciiTheme="minorHAnsi" w:eastAsia="Times New Roman" w:hAnsiTheme="minorHAnsi" w:cstheme="minorHAnsi"/>
                <w:i/>
                <w:iCs/>
                <w:sz w:val="24"/>
                <w:szCs w:val="24"/>
                <w:highlight w:val="yellow"/>
              </w:rPr>
            </w:pPr>
          </w:p>
          <w:p w14:paraId="5E4DD76F" w14:textId="7A8B3B12" w:rsidR="00522D98" w:rsidRPr="00337F5A" w:rsidRDefault="00B06A22" w:rsidP="484AE485">
            <w:pPr>
              <w:rPr>
                <w:rFonts w:asciiTheme="minorHAnsi" w:hAnsiTheme="minorHAnsi" w:cstheme="minorBidi"/>
                <w:i/>
              </w:rPr>
            </w:pPr>
            <w:r w:rsidRPr="00337F5A">
              <w:rPr>
                <w:rFonts w:asciiTheme="minorHAnsi" w:eastAsiaTheme="majorEastAsia" w:hAnsiTheme="minorHAnsi" w:cstheme="minorBidi"/>
                <w:i/>
                <w:iCs/>
                <w:color w:val="000000" w:themeColor="text1"/>
                <w:sz w:val="24"/>
                <w:szCs w:val="24"/>
              </w:rPr>
              <w:t xml:space="preserve">While we recognise RE has its own distinctive subject matter, it does make an important contribution to other aspects of children’s learning, by providing opportunities for promoting Fundamental British Values, developing SMSC and supporting their personal development and mental wellbeing.  </w:t>
            </w:r>
            <w:r w:rsidR="00337F5A">
              <w:rPr>
                <w:rFonts w:asciiTheme="minorHAnsi" w:hAnsiTheme="minorHAnsi" w:cstheme="minorBidi"/>
                <w:i/>
              </w:rPr>
              <w:t xml:space="preserve">RE is supplemented </w:t>
            </w:r>
            <w:r w:rsidR="5C6DD6D9" w:rsidRPr="00337F5A">
              <w:rPr>
                <w:rFonts w:asciiTheme="minorHAnsi" w:hAnsiTheme="minorHAnsi" w:cstheme="minorBidi"/>
                <w:i/>
              </w:rPr>
              <w:t xml:space="preserve">by using </w:t>
            </w:r>
            <w:r w:rsidR="00817389" w:rsidRPr="00337F5A">
              <w:rPr>
                <w:rFonts w:asciiTheme="minorHAnsi" w:hAnsiTheme="minorHAnsi" w:cstheme="minorBidi"/>
                <w:i/>
              </w:rPr>
              <w:t>carefully selected texts</w:t>
            </w:r>
            <w:r w:rsidR="6B13C69F" w:rsidRPr="00337F5A">
              <w:rPr>
                <w:rFonts w:asciiTheme="minorHAnsi" w:hAnsiTheme="minorHAnsi" w:cstheme="minorBidi"/>
                <w:i/>
              </w:rPr>
              <w:t xml:space="preserve"> </w:t>
            </w:r>
            <w:r w:rsidR="2B2AEB71" w:rsidRPr="00337F5A">
              <w:rPr>
                <w:rFonts w:asciiTheme="minorHAnsi" w:hAnsiTheme="minorHAnsi" w:cstheme="minorBidi"/>
                <w:i/>
              </w:rPr>
              <w:t xml:space="preserve">focusing on </w:t>
            </w:r>
            <w:r w:rsidR="6B13C69F" w:rsidRPr="00337F5A">
              <w:rPr>
                <w:rFonts w:asciiTheme="minorHAnsi" w:hAnsiTheme="minorHAnsi" w:cstheme="minorBidi"/>
                <w:i/>
              </w:rPr>
              <w:t>Diversity</w:t>
            </w:r>
            <w:r w:rsidR="00817389" w:rsidRPr="00337F5A">
              <w:rPr>
                <w:rFonts w:asciiTheme="minorHAnsi" w:hAnsiTheme="minorHAnsi" w:cstheme="minorBidi"/>
                <w:i/>
              </w:rPr>
              <w:t xml:space="preserve">, which covers a range of issues including prejudice, tolerance and diversity in relationships and families.  All classes explore </w:t>
            </w:r>
            <w:r w:rsidR="4E223529" w:rsidRPr="00337F5A">
              <w:rPr>
                <w:rFonts w:asciiTheme="minorHAnsi" w:hAnsiTheme="minorHAnsi" w:cstheme="minorBidi"/>
                <w:i/>
              </w:rPr>
              <w:t xml:space="preserve">at least </w:t>
            </w:r>
            <w:r w:rsidR="00817389" w:rsidRPr="00337F5A">
              <w:rPr>
                <w:rFonts w:asciiTheme="minorHAnsi" w:hAnsiTheme="minorHAnsi" w:cstheme="minorBidi"/>
                <w:i/>
              </w:rPr>
              <w:t xml:space="preserve">1 text each term.  </w:t>
            </w:r>
            <w:r w:rsidRPr="00337F5A">
              <w:rPr>
                <w:rFonts w:asciiTheme="minorHAnsi" w:eastAsiaTheme="majorEastAsia" w:hAnsiTheme="minorHAnsi" w:cstheme="minorBidi"/>
                <w:i/>
                <w:iCs/>
                <w:color w:val="000000" w:themeColor="text1"/>
                <w:sz w:val="24"/>
                <w:szCs w:val="24"/>
              </w:rPr>
              <w:t>Links are also made with other curricular areas, particularly history, art, music, drama</w:t>
            </w:r>
            <w:r w:rsidR="00163FC5" w:rsidRPr="00337F5A">
              <w:rPr>
                <w:rFonts w:asciiTheme="minorHAnsi" w:eastAsiaTheme="majorEastAsia" w:hAnsiTheme="minorHAnsi" w:cstheme="minorBidi"/>
                <w:i/>
                <w:iCs/>
                <w:color w:val="000000" w:themeColor="text1"/>
                <w:sz w:val="24"/>
                <w:szCs w:val="24"/>
              </w:rPr>
              <w:t>, computing</w:t>
            </w:r>
            <w:r w:rsidRPr="00337F5A">
              <w:rPr>
                <w:rFonts w:asciiTheme="minorHAnsi" w:eastAsiaTheme="majorEastAsia" w:hAnsiTheme="minorHAnsi" w:cstheme="minorBidi"/>
                <w:i/>
                <w:iCs/>
                <w:color w:val="000000" w:themeColor="text1"/>
                <w:sz w:val="24"/>
                <w:szCs w:val="24"/>
              </w:rPr>
              <w:t xml:space="preserve"> and literacy</w:t>
            </w:r>
            <w:r w:rsidR="002F1FBC" w:rsidRPr="00337F5A">
              <w:rPr>
                <w:rFonts w:asciiTheme="minorHAnsi" w:eastAsiaTheme="majorEastAsia" w:hAnsiTheme="minorHAnsi" w:cstheme="minorBidi"/>
                <w:i/>
                <w:iCs/>
                <w:color w:val="000000" w:themeColor="text1"/>
                <w:sz w:val="24"/>
                <w:szCs w:val="24"/>
              </w:rPr>
              <w:t>.</w:t>
            </w:r>
          </w:p>
          <w:p w14:paraId="6CD6A8F9" w14:textId="7FA48E22" w:rsidR="00DA6B8C" w:rsidRPr="00337F5A" w:rsidRDefault="00DA6B8C" w:rsidP="00522D98">
            <w:pPr>
              <w:rPr>
                <w:rFonts w:asciiTheme="minorHAnsi" w:eastAsia="Times New Roman" w:hAnsiTheme="minorHAnsi" w:cstheme="minorHAnsi"/>
                <w:i/>
                <w:iCs/>
                <w:sz w:val="24"/>
                <w:szCs w:val="24"/>
                <w:highlight w:val="yellow"/>
              </w:rPr>
            </w:pPr>
          </w:p>
          <w:p w14:paraId="666F41ED" w14:textId="5013822E" w:rsidR="006D5892" w:rsidRPr="00337F5A" w:rsidRDefault="00817389" w:rsidP="006D5892">
            <w:pPr>
              <w:shd w:val="clear" w:color="auto" w:fill="FFFFFF"/>
              <w:textAlignment w:val="baseline"/>
              <w:rPr>
                <w:rFonts w:asciiTheme="minorHAnsi" w:eastAsiaTheme="majorEastAsia" w:hAnsiTheme="minorHAnsi" w:cstheme="minorHAnsi"/>
                <w:i/>
                <w:iCs/>
                <w:color w:val="000000" w:themeColor="text1"/>
                <w:sz w:val="24"/>
                <w:szCs w:val="24"/>
                <w:lang w:val="en-US"/>
              </w:rPr>
            </w:pPr>
            <w:r w:rsidRPr="00337F5A">
              <w:rPr>
                <w:rFonts w:asciiTheme="minorHAnsi" w:eastAsiaTheme="majorEastAsia" w:hAnsiTheme="minorHAnsi" w:cstheme="minorHAnsi"/>
                <w:i/>
                <w:iCs/>
                <w:sz w:val="24"/>
                <w:szCs w:val="24"/>
              </w:rPr>
              <w:t xml:space="preserve">Learning is not always </w:t>
            </w:r>
            <w:r w:rsidR="00791066" w:rsidRPr="00337F5A">
              <w:rPr>
                <w:rFonts w:asciiTheme="minorHAnsi" w:eastAsiaTheme="majorEastAsia" w:hAnsiTheme="minorHAnsi" w:cstheme="minorHAnsi"/>
                <w:i/>
                <w:iCs/>
                <w:sz w:val="24"/>
                <w:szCs w:val="24"/>
              </w:rPr>
              <w:t>captured</w:t>
            </w:r>
            <w:r w:rsidR="006D5892" w:rsidRPr="00337F5A">
              <w:rPr>
                <w:rFonts w:asciiTheme="minorHAnsi" w:eastAsiaTheme="majorEastAsia" w:hAnsiTheme="minorHAnsi" w:cstheme="minorHAnsi"/>
                <w:i/>
                <w:iCs/>
                <w:sz w:val="24"/>
                <w:szCs w:val="24"/>
              </w:rPr>
              <w:t xml:space="preserve"> in a formal written way. Children are given the opportunity to use discussion, drama and art to interpret and present their understanding in different ways. Evidence of learning can be found in RE </w:t>
            </w:r>
            <w:r w:rsidRPr="00337F5A">
              <w:rPr>
                <w:rFonts w:asciiTheme="minorHAnsi" w:eastAsiaTheme="majorEastAsia" w:hAnsiTheme="minorHAnsi" w:cstheme="minorHAnsi"/>
                <w:i/>
                <w:iCs/>
                <w:sz w:val="24"/>
                <w:szCs w:val="24"/>
              </w:rPr>
              <w:t xml:space="preserve">books and on Microsoft </w:t>
            </w:r>
            <w:r w:rsidR="00C77EA9" w:rsidRPr="00337F5A">
              <w:rPr>
                <w:rFonts w:asciiTheme="minorHAnsi" w:eastAsiaTheme="majorEastAsia" w:hAnsiTheme="minorHAnsi" w:cstheme="minorHAnsi"/>
                <w:i/>
                <w:iCs/>
                <w:sz w:val="24"/>
                <w:szCs w:val="24"/>
              </w:rPr>
              <w:t>S</w:t>
            </w:r>
            <w:r w:rsidRPr="00337F5A">
              <w:rPr>
                <w:rFonts w:asciiTheme="minorHAnsi" w:eastAsiaTheme="majorEastAsia" w:hAnsiTheme="minorHAnsi" w:cstheme="minorHAnsi"/>
                <w:i/>
                <w:iCs/>
                <w:sz w:val="24"/>
                <w:szCs w:val="24"/>
              </w:rPr>
              <w:t>WAY or Tapestry.</w:t>
            </w:r>
          </w:p>
          <w:p w14:paraId="66EDA064" w14:textId="77777777" w:rsidR="00C35985" w:rsidRPr="00337F5A" w:rsidRDefault="00C35985" w:rsidP="00522D98">
            <w:pPr>
              <w:rPr>
                <w:rFonts w:asciiTheme="minorHAnsi" w:eastAsia="Times New Roman" w:hAnsiTheme="minorHAnsi" w:cstheme="minorHAnsi"/>
                <w:i/>
                <w:iCs/>
                <w:sz w:val="24"/>
                <w:szCs w:val="24"/>
                <w:highlight w:val="yellow"/>
              </w:rPr>
            </w:pPr>
          </w:p>
          <w:p w14:paraId="37CBD9DD" w14:textId="1C10AE5E" w:rsidR="00337F5A" w:rsidRDefault="00677E8A" w:rsidP="00522D98">
            <w:pPr>
              <w:rPr>
                <w:rFonts w:asciiTheme="minorHAnsi" w:eastAsiaTheme="majorEastAsia" w:hAnsiTheme="minorHAnsi" w:cstheme="minorHAnsi"/>
                <w:i/>
                <w:iCs/>
                <w:sz w:val="24"/>
                <w:szCs w:val="24"/>
              </w:rPr>
            </w:pPr>
            <w:r w:rsidRPr="00337F5A">
              <w:rPr>
                <w:rFonts w:asciiTheme="minorHAnsi" w:eastAsiaTheme="majorEastAsia" w:hAnsiTheme="minorHAnsi" w:cstheme="minorHAnsi"/>
                <w:i/>
                <w:iCs/>
                <w:sz w:val="24"/>
                <w:szCs w:val="24"/>
              </w:rPr>
              <w:t>Our curriculum time</w:t>
            </w:r>
            <w:r w:rsidR="00E06C79" w:rsidRPr="00337F5A">
              <w:rPr>
                <w:rFonts w:asciiTheme="minorHAnsi" w:eastAsiaTheme="majorEastAsia" w:hAnsiTheme="minorHAnsi" w:cstheme="minorHAnsi"/>
                <w:i/>
                <w:iCs/>
                <w:sz w:val="24"/>
                <w:szCs w:val="24"/>
              </w:rPr>
              <w:t xml:space="preserve"> for RE is </w:t>
            </w:r>
            <w:r w:rsidR="00652687" w:rsidRPr="00337F5A">
              <w:rPr>
                <w:rFonts w:asciiTheme="minorHAnsi" w:eastAsiaTheme="majorEastAsia" w:hAnsiTheme="minorHAnsi" w:cstheme="minorHAnsi"/>
                <w:i/>
                <w:iCs/>
                <w:sz w:val="24"/>
                <w:szCs w:val="24"/>
              </w:rPr>
              <w:t>d</w:t>
            </w:r>
            <w:r w:rsidR="00817389" w:rsidRPr="00337F5A">
              <w:rPr>
                <w:rFonts w:asciiTheme="minorHAnsi" w:eastAsiaTheme="majorEastAsia" w:hAnsiTheme="minorHAnsi" w:cstheme="minorHAnsi"/>
                <w:i/>
                <w:iCs/>
                <w:sz w:val="24"/>
                <w:szCs w:val="24"/>
              </w:rPr>
              <w:t>istinct from the time spent on Collective Worship</w:t>
            </w:r>
            <w:r w:rsidR="00F15E15" w:rsidRPr="00337F5A">
              <w:rPr>
                <w:rFonts w:asciiTheme="minorHAnsi" w:eastAsiaTheme="majorEastAsia" w:hAnsiTheme="minorHAnsi" w:cstheme="minorHAnsi"/>
                <w:i/>
                <w:iCs/>
                <w:sz w:val="24"/>
                <w:szCs w:val="24"/>
              </w:rPr>
              <w:t>, alth</w:t>
            </w:r>
            <w:r w:rsidR="00817389" w:rsidRPr="00337F5A">
              <w:rPr>
                <w:rFonts w:asciiTheme="minorHAnsi" w:eastAsiaTheme="majorEastAsia" w:hAnsiTheme="minorHAnsi" w:cstheme="minorHAnsi"/>
                <w:i/>
                <w:iCs/>
                <w:sz w:val="24"/>
                <w:szCs w:val="24"/>
              </w:rPr>
              <w:t>ough we make links between the Collective W</w:t>
            </w:r>
            <w:r w:rsidR="00F15E15" w:rsidRPr="00337F5A">
              <w:rPr>
                <w:rFonts w:asciiTheme="minorHAnsi" w:eastAsiaTheme="majorEastAsia" w:hAnsiTheme="minorHAnsi" w:cstheme="minorHAnsi"/>
                <w:i/>
                <w:iCs/>
                <w:sz w:val="24"/>
                <w:szCs w:val="24"/>
              </w:rPr>
              <w:t xml:space="preserve">orship and the purposes </w:t>
            </w:r>
            <w:r w:rsidR="00337F5A">
              <w:rPr>
                <w:rFonts w:asciiTheme="minorHAnsi" w:eastAsiaTheme="majorEastAsia" w:hAnsiTheme="minorHAnsi" w:cstheme="minorHAnsi"/>
                <w:i/>
                <w:iCs/>
                <w:sz w:val="24"/>
                <w:szCs w:val="24"/>
              </w:rPr>
              <w:t>and themes of RE as appropriate</w:t>
            </w:r>
          </w:p>
          <w:p w14:paraId="1A586262" w14:textId="4BC31701" w:rsidR="00337F5A" w:rsidRPr="002366B1" w:rsidRDefault="00337F5A" w:rsidP="00522D98">
            <w:pPr>
              <w:rPr>
                <w:rFonts w:asciiTheme="minorHAnsi" w:eastAsiaTheme="majorEastAsia" w:hAnsiTheme="minorHAnsi" w:cstheme="minorHAnsi"/>
                <w:i/>
                <w:iCs/>
                <w:sz w:val="24"/>
                <w:szCs w:val="24"/>
              </w:rPr>
            </w:pPr>
          </w:p>
          <w:tbl>
            <w:tblPr>
              <w:tblStyle w:val="TableGrid"/>
              <w:tblW w:w="0" w:type="auto"/>
              <w:tblLook w:val="04A0" w:firstRow="1" w:lastRow="0" w:firstColumn="1" w:lastColumn="0" w:noHBand="0" w:noVBand="1"/>
            </w:tblPr>
            <w:tblGrid>
              <w:gridCol w:w="3841"/>
              <w:gridCol w:w="3842"/>
              <w:gridCol w:w="3842"/>
              <w:gridCol w:w="3842"/>
            </w:tblGrid>
            <w:tr w:rsidR="00966576" w:rsidRPr="002366B1" w14:paraId="51A7C2CF" w14:textId="77777777" w:rsidTr="002366B1">
              <w:tc>
                <w:tcPr>
                  <w:tcW w:w="15367" w:type="dxa"/>
                  <w:gridSpan w:val="4"/>
                  <w:shd w:val="clear" w:color="auto" w:fill="D9D9D9" w:themeFill="background1" w:themeFillShade="D9"/>
                </w:tcPr>
                <w:p w14:paraId="1BACDD05" w14:textId="47B1AD91" w:rsidR="00966576" w:rsidRPr="002366B1" w:rsidRDefault="002652E9" w:rsidP="004245E5">
                  <w:pPr>
                    <w:pStyle w:val="NormalWeb"/>
                    <w:jc w:val="center"/>
                    <w:rPr>
                      <w:rFonts w:asciiTheme="minorHAnsi" w:hAnsiTheme="minorHAnsi" w:cstheme="minorHAnsi"/>
                      <w:b/>
                      <w:bCs/>
                      <w:sz w:val="22"/>
                      <w:szCs w:val="22"/>
                    </w:rPr>
                  </w:pPr>
                  <w:r w:rsidRPr="002366B1">
                    <w:rPr>
                      <w:rFonts w:asciiTheme="minorHAnsi" w:hAnsiTheme="minorHAnsi" w:cstheme="minorHAnsi"/>
                      <w:b/>
                      <w:bCs/>
                      <w:sz w:val="28"/>
                      <w:szCs w:val="28"/>
                    </w:rPr>
                    <w:t>EYF</w:t>
                  </w:r>
                  <w:r w:rsidR="009D5516" w:rsidRPr="002366B1">
                    <w:rPr>
                      <w:rFonts w:asciiTheme="minorHAnsi" w:hAnsiTheme="minorHAnsi" w:cstheme="minorHAnsi"/>
                      <w:b/>
                      <w:bCs/>
                      <w:sz w:val="28"/>
                      <w:szCs w:val="28"/>
                    </w:rPr>
                    <w:t>S</w:t>
                  </w:r>
                  <w:r w:rsidR="004245E5" w:rsidRPr="002366B1">
                    <w:rPr>
                      <w:rFonts w:asciiTheme="minorHAnsi" w:hAnsiTheme="minorHAnsi" w:cstheme="minorHAnsi"/>
                      <w:b/>
                      <w:bCs/>
                      <w:sz w:val="28"/>
                      <w:szCs w:val="28"/>
                    </w:rPr>
                    <w:t xml:space="preserve"> </w:t>
                  </w:r>
                  <w:r w:rsidR="00A67CBA" w:rsidRPr="002366B1">
                    <w:rPr>
                      <w:rFonts w:asciiTheme="minorHAnsi" w:hAnsiTheme="minorHAnsi" w:cstheme="minorHAnsi"/>
                      <w:b/>
                      <w:bCs/>
                    </w:rPr>
                    <w:t>-</w:t>
                  </w:r>
                  <w:r w:rsidR="004245E5" w:rsidRPr="002366B1">
                    <w:rPr>
                      <w:rFonts w:asciiTheme="minorHAnsi" w:hAnsiTheme="minorHAnsi" w:cstheme="minorHAnsi"/>
                      <w:b/>
                      <w:bCs/>
                    </w:rPr>
                    <w:t xml:space="preserve"> </w:t>
                  </w:r>
                  <w:r w:rsidR="00966576" w:rsidRPr="002366B1">
                    <w:rPr>
                      <w:rFonts w:asciiTheme="minorHAnsi" w:hAnsiTheme="minorHAnsi" w:cstheme="minorHAnsi"/>
                    </w:rPr>
                    <w:t>36 hours of RE</w:t>
                  </w:r>
                  <w:r w:rsidR="00966576" w:rsidRPr="002366B1">
                    <w:rPr>
                      <w:rFonts w:asciiTheme="minorHAnsi" w:hAnsiTheme="minorHAnsi" w:cstheme="minorHAnsi"/>
                    </w:rPr>
                    <w:br/>
                    <w:t>(e.g. 50 minutes a week or some short sessions implemented through continuous provision)</w:t>
                  </w:r>
                </w:p>
              </w:tc>
            </w:tr>
            <w:tr w:rsidR="00952233" w:rsidRPr="002366B1" w14:paraId="256B39FF" w14:textId="77777777" w:rsidTr="002366B1">
              <w:tc>
                <w:tcPr>
                  <w:tcW w:w="7683" w:type="dxa"/>
                  <w:gridSpan w:val="2"/>
                  <w:shd w:val="clear" w:color="auto" w:fill="D9D9D9" w:themeFill="background1" w:themeFillShade="D9"/>
                </w:tcPr>
                <w:p w14:paraId="2DD2F344" w14:textId="77777777" w:rsidR="00952233" w:rsidRPr="002366B1" w:rsidRDefault="00952233" w:rsidP="00952233">
                  <w:pPr>
                    <w:jc w:val="center"/>
                    <w:rPr>
                      <w:rFonts w:asciiTheme="minorHAnsi" w:eastAsiaTheme="majorEastAsia" w:hAnsiTheme="minorHAnsi" w:cstheme="minorHAnsi"/>
                      <w:b/>
                      <w:bCs/>
                      <w:sz w:val="28"/>
                      <w:szCs w:val="28"/>
                    </w:rPr>
                  </w:pPr>
                  <w:r w:rsidRPr="002366B1">
                    <w:rPr>
                      <w:rFonts w:asciiTheme="minorHAnsi" w:eastAsiaTheme="majorEastAsia" w:hAnsiTheme="minorHAnsi" w:cstheme="minorHAnsi"/>
                      <w:b/>
                      <w:bCs/>
                      <w:sz w:val="28"/>
                      <w:szCs w:val="28"/>
                    </w:rPr>
                    <w:t>KS1</w:t>
                  </w:r>
                </w:p>
                <w:p w14:paraId="10CB367F" w14:textId="77777777" w:rsidR="00952233" w:rsidRPr="002366B1" w:rsidRDefault="00952233" w:rsidP="00952233">
                  <w:pPr>
                    <w:jc w:val="center"/>
                    <w:rPr>
                      <w:rFonts w:asciiTheme="minorHAnsi" w:eastAsiaTheme="majorEastAsia" w:hAnsiTheme="minorHAnsi" w:cstheme="minorHAnsi"/>
                      <w:sz w:val="24"/>
                      <w:szCs w:val="24"/>
                    </w:rPr>
                  </w:pPr>
                  <w:r w:rsidRPr="002366B1">
                    <w:rPr>
                      <w:rFonts w:asciiTheme="minorHAnsi" w:eastAsiaTheme="majorEastAsia" w:hAnsiTheme="minorHAnsi" w:cstheme="minorHAnsi"/>
                      <w:sz w:val="24"/>
                      <w:szCs w:val="24"/>
                    </w:rPr>
                    <w:t>36 hours of tuition per year</w:t>
                  </w:r>
                </w:p>
                <w:p w14:paraId="2185DE56" w14:textId="1D274709" w:rsidR="00952233" w:rsidRPr="002366B1" w:rsidRDefault="00D32217" w:rsidP="00952233">
                  <w:pPr>
                    <w:jc w:val="center"/>
                    <w:rPr>
                      <w:rFonts w:asciiTheme="minorHAnsi" w:eastAsiaTheme="majorEastAsia" w:hAnsiTheme="minorHAnsi" w:cstheme="minorHAnsi"/>
                      <w:sz w:val="24"/>
                      <w:szCs w:val="24"/>
                    </w:rPr>
                  </w:pPr>
                  <w:r w:rsidRPr="002366B1">
                    <w:rPr>
                      <w:rFonts w:asciiTheme="minorHAnsi" w:eastAsiaTheme="majorEastAsia" w:hAnsiTheme="minorHAnsi" w:cstheme="minorHAnsi"/>
                      <w:sz w:val="24"/>
                      <w:szCs w:val="24"/>
                    </w:rPr>
                    <w:t>(e.</w:t>
                  </w:r>
                  <w:r w:rsidR="00952233" w:rsidRPr="002366B1">
                    <w:rPr>
                      <w:rFonts w:asciiTheme="minorHAnsi" w:eastAsiaTheme="majorEastAsia" w:hAnsiTheme="minorHAnsi" w:cstheme="minorHAnsi"/>
                      <w:sz w:val="24"/>
                      <w:szCs w:val="24"/>
                    </w:rPr>
                    <w:t>g. An hour a week, or less than an hour a week plus a series of RE day</w:t>
                  </w:r>
                  <w:r w:rsidR="00B8116A" w:rsidRPr="002366B1">
                    <w:rPr>
                      <w:rFonts w:asciiTheme="minorHAnsi" w:eastAsiaTheme="majorEastAsia" w:hAnsiTheme="minorHAnsi" w:cstheme="minorHAnsi"/>
                      <w:sz w:val="24"/>
                      <w:szCs w:val="24"/>
                    </w:rPr>
                    <w:t>s)</w:t>
                  </w:r>
                </w:p>
              </w:tc>
              <w:tc>
                <w:tcPr>
                  <w:tcW w:w="7684" w:type="dxa"/>
                  <w:gridSpan w:val="2"/>
                  <w:shd w:val="clear" w:color="auto" w:fill="D9D9D9" w:themeFill="background1" w:themeFillShade="D9"/>
                </w:tcPr>
                <w:p w14:paraId="7C13FE34" w14:textId="7FACC919" w:rsidR="00952233" w:rsidRPr="002366B1" w:rsidRDefault="00952233" w:rsidP="00D32217">
                  <w:pPr>
                    <w:jc w:val="center"/>
                    <w:rPr>
                      <w:rFonts w:asciiTheme="minorHAnsi" w:eastAsiaTheme="majorEastAsia" w:hAnsiTheme="minorHAnsi" w:cstheme="minorHAnsi"/>
                      <w:b/>
                      <w:bCs/>
                      <w:sz w:val="28"/>
                      <w:szCs w:val="28"/>
                    </w:rPr>
                  </w:pPr>
                  <w:r w:rsidRPr="002366B1">
                    <w:rPr>
                      <w:rFonts w:asciiTheme="minorHAnsi" w:eastAsiaTheme="majorEastAsia" w:hAnsiTheme="minorHAnsi" w:cstheme="minorHAnsi"/>
                      <w:b/>
                      <w:bCs/>
                      <w:sz w:val="28"/>
                      <w:szCs w:val="28"/>
                    </w:rPr>
                    <w:t>KS2</w:t>
                  </w:r>
                </w:p>
                <w:p w14:paraId="22ABB227" w14:textId="31C43885" w:rsidR="00C81CB5" w:rsidRPr="002366B1" w:rsidRDefault="00C81CB5" w:rsidP="00D32217">
                  <w:pPr>
                    <w:jc w:val="center"/>
                    <w:rPr>
                      <w:rFonts w:asciiTheme="minorHAnsi" w:eastAsiaTheme="majorEastAsia" w:hAnsiTheme="minorHAnsi" w:cstheme="minorHAnsi"/>
                      <w:sz w:val="24"/>
                      <w:szCs w:val="24"/>
                    </w:rPr>
                  </w:pPr>
                  <w:r w:rsidRPr="002366B1">
                    <w:rPr>
                      <w:rFonts w:asciiTheme="minorHAnsi" w:eastAsiaTheme="majorEastAsia" w:hAnsiTheme="minorHAnsi" w:cstheme="minorHAnsi"/>
                      <w:sz w:val="24"/>
                      <w:szCs w:val="24"/>
                    </w:rPr>
                    <w:t>45 hours of tuition per year</w:t>
                  </w:r>
                </w:p>
                <w:p w14:paraId="0C25E913" w14:textId="1C61C28A" w:rsidR="00952233" w:rsidRPr="002366B1" w:rsidRDefault="00D32217" w:rsidP="00D32217">
                  <w:pPr>
                    <w:jc w:val="center"/>
                    <w:rPr>
                      <w:rFonts w:asciiTheme="minorHAnsi" w:eastAsiaTheme="majorEastAsia" w:hAnsiTheme="minorHAnsi" w:cstheme="minorHAnsi"/>
                      <w:sz w:val="24"/>
                      <w:szCs w:val="24"/>
                    </w:rPr>
                  </w:pPr>
                  <w:r w:rsidRPr="002366B1">
                    <w:rPr>
                      <w:rFonts w:asciiTheme="minorHAnsi" w:eastAsiaTheme="majorEastAsia" w:hAnsiTheme="minorHAnsi" w:cstheme="minorHAnsi"/>
                      <w:sz w:val="24"/>
                      <w:szCs w:val="24"/>
                    </w:rPr>
                    <w:t>(e.</w:t>
                  </w:r>
                  <w:r w:rsidR="00C81CB5" w:rsidRPr="002366B1">
                    <w:rPr>
                      <w:rFonts w:asciiTheme="minorHAnsi" w:eastAsiaTheme="majorEastAsia" w:hAnsiTheme="minorHAnsi" w:cstheme="minorHAnsi"/>
                      <w:sz w:val="24"/>
                      <w:szCs w:val="24"/>
                    </w:rPr>
                    <w:t>g. An hour a week, or a series of RE days or weeks amounting to 45</w:t>
                  </w:r>
                  <w:r w:rsidRPr="002366B1">
                    <w:rPr>
                      <w:rFonts w:asciiTheme="minorHAnsi" w:eastAsiaTheme="majorEastAsia" w:hAnsiTheme="minorHAnsi" w:cstheme="minorHAnsi"/>
                      <w:sz w:val="24"/>
                      <w:szCs w:val="24"/>
                    </w:rPr>
                    <w:t>+ hours of RE</w:t>
                  </w:r>
                  <w:r w:rsidR="00B8116A" w:rsidRPr="002366B1">
                    <w:rPr>
                      <w:rFonts w:asciiTheme="minorHAnsi" w:eastAsiaTheme="majorEastAsia" w:hAnsiTheme="minorHAnsi" w:cstheme="minorHAnsi"/>
                      <w:sz w:val="24"/>
                      <w:szCs w:val="24"/>
                    </w:rPr>
                    <w:t>)</w:t>
                  </w:r>
                </w:p>
              </w:tc>
            </w:tr>
            <w:tr w:rsidR="00A05E61" w:rsidRPr="002366B1" w14:paraId="70B9F60B" w14:textId="77777777" w:rsidTr="002366B1">
              <w:tc>
                <w:tcPr>
                  <w:tcW w:w="7683" w:type="dxa"/>
                  <w:gridSpan w:val="2"/>
                </w:tcPr>
                <w:p w14:paraId="20738076" w14:textId="2A3FA69D" w:rsidR="00773F6B" w:rsidRPr="002366B1" w:rsidRDefault="00A05E61" w:rsidP="002366B1">
                  <w:pPr>
                    <w:pStyle w:val="NormalWeb"/>
                    <w:jc w:val="center"/>
                    <w:rPr>
                      <w:rFonts w:asciiTheme="minorHAnsi" w:hAnsiTheme="minorHAnsi" w:cstheme="minorHAnsi"/>
                      <w:b/>
                      <w:bCs/>
                      <w:sz w:val="28"/>
                      <w:szCs w:val="28"/>
                    </w:rPr>
                  </w:pPr>
                  <w:r w:rsidRPr="002366B1">
                    <w:rPr>
                      <w:rFonts w:asciiTheme="minorHAnsi" w:hAnsiTheme="minorHAnsi" w:cstheme="minorHAnsi"/>
                      <w:b/>
                      <w:bCs/>
                      <w:sz w:val="28"/>
                      <w:szCs w:val="28"/>
                    </w:rPr>
                    <w:t>Christians, Jews and Muslims</w:t>
                  </w:r>
                </w:p>
              </w:tc>
              <w:tc>
                <w:tcPr>
                  <w:tcW w:w="7684" w:type="dxa"/>
                  <w:gridSpan w:val="2"/>
                </w:tcPr>
                <w:p w14:paraId="3C966553" w14:textId="3F011140" w:rsidR="00A05E61" w:rsidRPr="002366B1" w:rsidRDefault="00A05E61" w:rsidP="00CA3EA8">
                  <w:pPr>
                    <w:pStyle w:val="NormalWeb"/>
                    <w:jc w:val="center"/>
                    <w:rPr>
                      <w:rFonts w:asciiTheme="minorHAnsi" w:eastAsiaTheme="majorEastAsia" w:hAnsiTheme="minorHAnsi" w:cstheme="minorHAnsi"/>
                      <w:i/>
                      <w:iCs/>
                      <w:sz w:val="28"/>
                      <w:szCs w:val="28"/>
                    </w:rPr>
                  </w:pPr>
                  <w:r w:rsidRPr="002366B1">
                    <w:rPr>
                      <w:rFonts w:asciiTheme="minorHAnsi" w:hAnsiTheme="minorHAnsi" w:cstheme="minorHAnsi"/>
                      <w:b/>
                      <w:bCs/>
                      <w:sz w:val="28"/>
                      <w:szCs w:val="28"/>
                    </w:rPr>
                    <w:t>Christians, Muslims, Hindus and Jew</w:t>
                  </w:r>
                  <w:r w:rsidR="00CA3EA8" w:rsidRPr="002366B1">
                    <w:rPr>
                      <w:rFonts w:asciiTheme="minorHAnsi" w:hAnsiTheme="minorHAnsi" w:cstheme="minorHAnsi"/>
                      <w:b/>
                      <w:bCs/>
                      <w:sz w:val="28"/>
                      <w:szCs w:val="28"/>
                    </w:rPr>
                    <w:t>s</w:t>
                  </w:r>
                </w:p>
              </w:tc>
            </w:tr>
            <w:tr w:rsidR="000050AB" w:rsidRPr="002366B1" w14:paraId="3A285A12" w14:textId="77777777" w:rsidTr="002366B1">
              <w:trPr>
                <w:trHeight w:val="1082"/>
              </w:trPr>
              <w:tc>
                <w:tcPr>
                  <w:tcW w:w="15367" w:type="dxa"/>
                  <w:gridSpan w:val="4"/>
                </w:tcPr>
                <w:p w14:paraId="6042949B" w14:textId="77777777" w:rsidR="000050AB" w:rsidRPr="002366B1" w:rsidRDefault="000050AB" w:rsidP="000050AB">
                  <w:pPr>
                    <w:pStyle w:val="NormalWeb"/>
                    <w:rPr>
                      <w:rFonts w:asciiTheme="minorHAnsi" w:hAnsiTheme="minorHAnsi" w:cstheme="minorHAnsi"/>
                    </w:rPr>
                  </w:pPr>
                  <w:r w:rsidRPr="002366B1">
                    <w:rPr>
                      <w:rFonts w:asciiTheme="minorHAnsi" w:hAnsiTheme="minorHAnsi" w:cstheme="minorHAnsi"/>
                    </w:rPr>
                    <w:t xml:space="preserve">Consideration of other religions and nonreligious worldviews can occur at any key stage, as appropriate to the school context. </w:t>
                  </w:r>
                </w:p>
                <w:p w14:paraId="756EE3DC" w14:textId="6D29F2A0" w:rsidR="000050AB" w:rsidRPr="002366B1" w:rsidRDefault="000050AB" w:rsidP="00CA3EA8">
                  <w:pPr>
                    <w:pStyle w:val="NormalWeb"/>
                    <w:rPr>
                      <w:rFonts w:asciiTheme="minorHAnsi" w:hAnsiTheme="minorHAnsi" w:cstheme="minorHAnsi"/>
                    </w:rPr>
                  </w:pPr>
                  <w:r w:rsidRPr="002366B1">
                    <w:rPr>
                      <w:rFonts w:asciiTheme="minorHAnsi" w:hAnsiTheme="minorHAnsi" w:cstheme="minorHAnsi"/>
                      <w:b/>
                      <w:bCs/>
                    </w:rPr>
                    <w:t xml:space="preserve">Coverage across each Key Stage is as follows: </w:t>
                  </w:r>
                </w:p>
              </w:tc>
            </w:tr>
            <w:tr w:rsidR="007317D0" w:rsidRPr="002366B1" w14:paraId="232893A9" w14:textId="77777777" w:rsidTr="00337F5A">
              <w:trPr>
                <w:trHeight w:val="113"/>
              </w:trPr>
              <w:tc>
                <w:tcPr>
                  <w:tcW w:w="3841" w:type="dxa"/>
                  <w:shd w:val="clear" w:color="auto" w:fill="D9D9D9" w:themeFill="background1" w:themeFillShade="D9"/>
                </w:tcPr>
                <w:p w14:paraId="391434CA" w14:textId="63B18461" w:rsidR="007317D0" w:rsidRPr="002366B1" w:rsidRDefault="00665AE5" w:rsidP="00271C19">
                  <w:pPr>
                    <w:jc w:val="center"/>
                    <w:rPr>
                      <w:rFonts w:asciiTheme="minorHAnsi" w:eastAsiaTheme="majorEastAsia" w:hAnsiTheme="minorHAnsi" w:cstheme="minorHAnsi"/>
                      <w:b/>
                      <w:bCs/>
                      <w:sz w:val="24"/>
                      <w:szCs w:val="24"/>
                    </w:rPr>
                  </w:pPr>
                  <w:r w:rsidRPr="002366B1">
                    <w:rPr>
                      <w:rFonts w:asciiTheme="minorHAnsi" w:eastAsiaTheme="majorEastAsia" w:hAnsiTheme="minorHAnsi" w:cstheme="minorHAnsi"/>
                      <w:b/>
                      <w:bCs/>
                      <w:sz w:val="24"/>
                      <w:szCs w:val="24"/>
                    </w:rPr>
                    <w:lastRenderedPageBreak/>
                    <w:t>EYFS</w:t>
                  </w:r>
                </w:p>
              </w:tc>
              <w:tc>
                <w:tcPr>
                  <w:tcW w:w="3842" w:type="dxa"/>
                  <w:shd w:val="clear" w:color="auto" w:fill="D9D9D9" w:themeFill="background1" w:themeFillShade="D9"/>
                </w:tcPr>
                <w:p w14:paraId="5739F176" w14:textId="25992895" w:rsidR="007317D0" w:rsidRPr="002366B1" w:rsidRDefault="00665AE5" w:rsidP="00271C19">
                  <w:pPr>
                    <w:jc w:val="center"/>
                    <w:rPr>
                      <w:rFonts w:asciiTheme="minorHAnsi" w:eastAsiaTheme="majorEastAsia" w:hAnsiTheme="minorHAnsi" w:cstheme="minorHAnsi"/>
                      <w:b/>
                      <w:bCs/>
                      <w:sz w:val="24"/>
                      <w:szCs w:val="24"/>
                    </w:rPr>
                  </w:pPr>
                  <w:r w:rsidRPr="002366B1">
                    <w:rPr>
                      <w:rFonts w:asciiTheme="minorHAnsi" w:eastAsiaTheme="majorEastAsia" w:hAnsiTheme="minorHAnsi" w:cstheme="minorHAnsi"/>
                      <w:b/>
                      <w:bCs/>
                      <w:sz w:val="24"/>
                      <w:szCs w:val="24"/>
                    </w:rPr>
                    <w:t>KS1</w:t>
                  </w:r>
                </w:p>
              </w:tc>
              <w:tc>
                <w:tcPr>
                  <w:tcW w:w="3842" w:type="dxa"/>
                  <w:shd w:val="clear" w:color="auto" w:fill="D9D9D9" w:themeFill="background1" w:themeFillShade="D9"/>
                </w:tcPr>
                <w:p w14:paraId="64F13207" w14:textId="403F2104" w:rsidR="007317D0" w:rsidRPr="002366B1" w:rsidRDefault="00271C19" w:rsidP="00271C19">
                  <w:pPr>
                    <w:jc w:val="center"/>
                    <w:rPr>
                      <w:rFonts w:asciiTheme="minorHAnsi" w:eastAsiaTheme="majorEastAsia" w:hAnsiTheme="minorHAnsi" w:cstheme="minorHAnsi"/>
                      <w:b/>
                      <w:bCs/>
                      <w:sz w:val="24"/>
                      <w:szCs w:val="24"/>
                    </w:rPr>
                  </w:pPr>
                  <w:r w:rsidRPr="002366B1">
                    <w:rPr>
                      <w:rFonts w:asciiTheme="minorHAnsi" w:eastAsiaTheme="majorEastAsia" w:hAnsiTheme="minorHAnsi" w:cstheme="minorHAnsi"/>
                      <w:b/>
                      <w:bCs/>
                      <w:sz w:val="24"/>
                      <w:szCs w:val="24"/>
                    </w:rPr>
                    <w:t>LKS2</w:t>
                  </w:r>
                </w:p>
              </w:tc>
              <w:tc>
                <w:tcPr>
                  <w:tcW w:w="3842" w:type="dxa"/>
                  <w:shd w:val="clear" w:color="auto" w:fill="D9D9D9" w:themeFill="background1" w:themeFillShade="D9"/>
                </w:tcPr>
                <w:p w14:paraId="1419218B" w14:textId="3B7C0B7B" w:rsidR="007317D0" w:rsidRPr="002366B1" w:rsidRDefault="00271C19" w:rsidP="00271C19">
                  <w:pPr>
                    <w:jc w:val="center"/>
                    <w:rPr>
                      <w:rFonts w:asciiTheme="minorHAnsi" w:eastAsiaTheme="majorEastAsia" w:hAnsiTheme="minorHAnsi" w:cstheme="minorHAnsi"/>
                      <w:b/>
                      <w:bCs/>
                      <w:sz w:val="24"/>
                      <w:szCs w:val="24"/>
                    </w:rPr>
                  </w:pPr>
                  <w:r w:rsidRPr="002366B1">
                    <w:rPr>
                      <w:rFonts w:asciiTheme="minorHAnsi" w:eastAsiaTheme="majorEastAsia" w:hAnsiTheme="minorHAnsi" w:cstheme="minorHAnsi"/>
                      <w:b/>
                      <w:bCs/>
                      <w:sz w:val="24"/>
                      <w:szCs w:val="24"/>
                    </w:rPr>
                    <w:t>UKS2</w:t>
                  </w:r>
                </w:p>
              </w:tc>
            </w:tr>
            <w:tr w:rsidR="007317D0" w:rsidRPr="002366B1" w14:paraId="340F2543" w14:textId="77777777" w:rsidTr="002366B1">
              <w:tc>
                <w:tcPr>
                  <w:tcW w:w="3841" w:type="dxa"/>
                </w:tcPr>
                <w:p w14:paraId="72D39339" w14:textId="77777777" w:rsidR="00271C19" w:rsidRPr="002366B1" w:rsidRDefault="00271C19" w:rsidP="00271C19">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F1 Why is the word ‘God’ so important to Christians? [God] </w:t>
                  </w:r>
                </w:p>
                <w:p w14:paraId="39C3F38F" w14:textId="77777777" w:rsidR="00271C19" w:rsidRPr="002366B1" w:rsidRDefault="00271C19" w:rsidP="00271C19">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F2 Why is Christmas special for Christians? [Incarnation] </w:t>
                  </w:r>
                </w:p>
                <w:p w14:paraId="57FDE092" w14:textId="77777777" w:rsidR="008041DB" w:rsidRPr="002366B1" w:rsidRDefault="008041DB" w:rsidP="008041DB">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F3 Why is Easter special for Christians? [Salvation] </w:t>
                  </w:r>
                </w:p>
                <w:p w14:paraId="419D31F5" w14:textId="77777777" w:rsidR="008041DB" w:rsidRPr="002366B1" w:rsidRDefault="008041DB" w:rsidP="008041DB">
                  <w:pPr>
                    <w:pStyle w:val="NormalWeb"/>
                    <w:shd w:val="clear" w:color="auto" w:fill="FFFFFF"/>
                    <w:rPr>
                      <w:rFonts w:asciiTheme="minorHAnsi" w:hAnsiTheme="minorHAnsi" w:cstheme="minorHAnsi"/>
                    </w:rPr>
                  </w:pPr>
                  <w:r w:rsidRPr="002366B1">
                    <w:rPr>
                      <w:rFonts w:asciiTheme="minorHAnsi" w:hAnsiTheme="minorHAnsi" w:cstheme="minorHAnsi"/>
                      <w:i/>
                      <w:iCs/>
                      <w:sz w:val="22"/>
                      <w:szCs w:val="22"/>
                    </w:rPr>
                    <w:t xml:space="preserve">Thematic: </w:t>
                  </w:r>
                </w:p>
                <w:p w14:paraId="6920C10F" w14:textId="77777777" w:rsidR="00FE7B22" w:rsidRPr="002366B1" w:rsidRDefault="008041DB" w:rsidP="008041DB">
                  <w:pPr>
                    <w:pStyle w:val="NormalWeb"/>
                    <w:shd w:val="clear" w:color="auto" w:fill="FFFFFF"/>
                    <w:rPr>
                      <w:rFonts w:asciiTheme="minorHAnsi" w:hAnsiTheme="minorHAnsi" w:cstheme="minorHAnsi"/>
                      <w:sz w:val="22"/>
                      <w:szCs w:val="22"/>
                    </w:rPr>
                  </w:pPr>
                  <w:r w:rsidRPr="002366B1">
                    <w:rPr>
                      <w:rFonts w:asciiTheme="minorHAnsi" w:hAnsiTheme="minorHAnsi" w:cstheme="minorHAnsi"/>
                      <w:sz w:val="22"/>
                      <w:szCs w:val="22"/>
                    </w:rPr>
                    <w:t>F4 Being special: where do we belong?</w:t>
                  </w:r>
                </w:p>
                <w:p w14:paraId="3F640825" w14:textId="0F3115DF" w:rsidR="00FE7B22" w:rsidRPr="002366B1" w:rsidRDefault="008041DB" w:rsidP="008041DB">
                  <w:pPr>
                    <w:pStyle w:val="NormalWeb"/>
                    <w:shd w:val="clear" w:color="auto" w:fill="FFFFFF"/>
                    <w:rPr>
                      <w:rFonts w:asciiTheme="minorHAnsi" w:hAnsiTheme="minorHAnsi" w:cstheme="minorHAnsi"/>
                      <w:sz w:val="22"/>
                      <w:szCs w:val="22"/>
                    </w:rPr>
                  </w:pPr>
                  <w:r w:rsidRPr="002366B1">
                    <w:rPr>
                      <w:rFonts w:asciiTheme="minorHAnsi" w:hAnsiTheme="minorHAnsi" w:cstheme="minorHAnsi"/>
                      <w:sz w:val="22"/>
                      <w:szCs w:val="22"/>
                    </w:rPr>
                    <w:br/>
                    <w:t xml:space="preserve">F5 Which places are special and why? </w:t>
                  </w:r>
                </w:p>
                <w:p w14:paraId="769D2ADB" w14:textId="77777777" w:rsidR="008041DB" w:rsidRPr="002366B1" w:rsidRDefault="008041DB" w:rsidP="008041DB">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F6 Which stories are special and why? </w:t>
                  </w:r>
                </w:p>
                <w:p w14:paraId="66B57CC7" w14:textId="77777777" w:rsidR="007317D0" w:rsidRPr="002366B1" w:rsidRDefault="007317D0" w:rsidP="00522D98">
                  <w:pPr>
                    <w:rPr>
                      <w:rFonts w:asciiTheme="minorHAnsi" w:eastAsiaTheme="majorEastAsia" w:hAnsiTheme="minorHAnsi" w:cstheme="minorHAnsi"/>
                      <w:i/>
                      <w:iCs/>
                      <w:sz w:val="24"/>
                      <w:szCs w:val="24"/>
                    </w:rPr>
                  </w:pPr>
                </w:p>
              </w:tc>
              <w:tc>
                <w:tcPr>
                  <w:tcW w:w="3842" w:type="dxa"/>
                </w:tcPr>
                <w:p w14:paraId="6EC11AF2" w14:textId="77777777" w:rsidR="00FE7B22" w:rsidRPr="002366B1" w:rsidRDefault="00FE7B22" w:rsidP="00FE7B22">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1.1 What do Christians believe God is like? [God] </w:t>
                  </w:r>
                </w:p>
                <w:p w14:paraId="0133A1BD" w14:textId="77777777" w:rsidR="00FE7B22" w:rsidRPr="002366B1" w:rsidRDefault="00FE7B22" w:rsidP="00FE7B22">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1.2 Who do Christians say made the world? [Creation] </w:t>
                  </w:r>
                </w:p>
                <w:p w14:paraId="34D091D3" w14:textId="77777777" w:rsidR="00FE7B22" w:rsidRPr="002366B1" w:rsidRDefault="00FE7B22" w:rsidP="00FE7B22">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1.3 Why does Christmas matter to Christians? [Incarnation] </w:t>
                  </w:r>
                </w:p>
                <w:p w14:paraId="1BAC1D78" w14:textId="77777777" w:rsidR="00FE7B22" w:rsidRPr="002366B1" w:rsidRDefault="00FE7B22" w:rsidP="00FE7B22">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1.4 What is the ‘good news’ Christians believe Jesus brings? [Gospel] </w:t>
                  </w:r>
                </w:p>
                <w:p w14:paraId="34F34C00" w14:textId="77777777" w:rsidR="00FE7B22" w:rsidRPr="002366B1" w:rsidRDefault="00FE7B22" w:rsidP="00FE7B22">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1.5 Why does Easter matter to Christians? [Salvation] </w:t>
                  </w:r>
                </w:p>
                <w:p w14:paraId="74B779CF" w14:textId="77777777" w:rsidR="00FE7B22" w:rsidRPr="002366B1" w:rsidRDefault="00FE7B22" w:rsidP="00FE7B22">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1.6 Who is a Muslim and how do they live? [God/ </w:t>
                  </w:r>
                  <w:proofErr w:type="spellStart"/>
                  <w:r w:rsidRPr="002366B1">
                    <w:rPr>
                      <w:rFonts w:asciiTheme="minorHAnsi" w:hAnsiTheme="minorHAnsi" w:cstheme="minorHAnsi"/>
                      <w:sz w:val="22"/>
                      <w:szCs w:val="22"/>
                    </w:rPr>
                    <w:t>Tawhid</w:t>
                  </w:r>
                  <w:proofErr w:type="spellEnd"/>
                  <w:r w:rsidRPr="002366B1">
                    <w:rPr>
                      <w:rFonts w:asciiTheme="minorHAnsi" w:hAnsiTheme="minorHAnsi" w:cstheme="minorHAnsi"/>
                      <w:sz w:val="22"/>
                      <w:szCs w:val="22"/>
                    </w:rPr>
                    <w:t>/</w:t>
                  </w:r>
                  <w:proofErr w:type="spellStart"/>
                  <w:r w:rsidRPr="002366B1">
                    <w:rPr>
                      <w:rFonts w:asciiTheme="minorHAnsi" w:hAnsiTheme="minorHAnsi" w:cstheme="minorHAnsi"/>
                      <w:sz w:val="22"/>
                      <w:szCs w:val="22"/>
                    </w:rPr>
                    <w:t>ibadah</w:t>
                  </w:r>
                  <w:proofErr w:type="spellEnd"/>
                  <w:r w:rsidRPr="002366B1">
                    <w:rPr>
                      <w:rFonts w:asciiTheme="minorHAnsi" w:hAnsiTheme="minorHAnsi" w:cstheme="minorHAnsi"/>
                      <w:sz w:val="22"/>
                      <w:szCs w:val="22"/>
                    </w:rPr>
                    <w:t>/</w:t>
                  </w:r>
                  <w:proofErr w:type="spellStart"/>
                  <w:r w:rsidRPr="002366B1">
                    <w:rPr>
                      <w:rFonts w:asciiTheme="minorHAnsi" w:hAnsiTheme="minorHAnsi" w:cstheme="minorHAnsi"/>
                      <w:sz w:val="22"/>
                      <w:szCs w:val="22"/>
                    </w:rPr>
                    <w:t>iman</w:t>
                  </w:r>
                  <w:proofErr w:type="spellEnd"/>
                  <w:r w:rsidRPr="002366B1">
                    <w:rPr>
                      <w:rFonts w:asciiTheme="minorHAnsi" w:hAnsiTheme="minorHAnsi" w:cstheme="minorHAnsi"/>
                      <w:sz w:val="22"/>
                      <w:szCs w:val="22"/>
                    </w:rPr>
                    <w:t xml:space="preserve">] </w:t>
                  </w:r>
                </w:p>
                <w:p w14:paraId="3DC8E3EC" w14:textId="77777777" w:rsidR="00FE7B22" w:rsidRPr="002366B1" w:rsidRDefault="00FE7B22" w:rsidP="00FE7B22">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1.7 Who is Jewish and how do they live? [God/Torah/ People] </w:t>
                  </w:r>
                </w:p>
                <w:p w14:paraId="5EDCB9F6" w14:textId="77777777" w:rsidR="00FE7B22" w:rsidRPr="002366B1" w:rsidRDefault="00FE7B22" w:rsidP="00FE7B22">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1.8 What makes some places sacred to believers? </w:t>
                  </w:r>
                </w:p>
                <w:p w14:paraId="54D6FB6A" w14:textId="77777777" w:rsidR="00FE7B22" w:rsidRPr="002366B1" w:rsidRDefault="00FE7B22" w:rsidP="00FE7B22">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1.9 How should we care for others and the world, and why does it matter? </w:t>
                  </w:r>
                </w:p>
                <w:p w14:paraId="567804AC" w14:textId="77777777" w:rsidR="00FE7B22" w:rsidRPr="002366B1" w:rsidRDefault="00FE7B22" w:rsidP="00FE7B22">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1.10 What does it mean to belong to a faith community? </w:t>
                  </w:r>
                </w:p>
                <w:p w14:paraId="5B80DBF2" w14:textId="77777777" w:rsidR="007317D0" w:rsidRPr="002366B1" w:rsidRDefault="007317D0" w:rsidP="00522D98">
                  <w:pPr>
                    <w:rPr>
                      <w:rFonts w:asciiTheme="minorHAnsi" w:eastAsiaTheme="majorEastAsia" w:hAnsiTheme="minorHAnsi" w:cstheme="minorHAnsi"/>
                      <w:i/>
                      <w:iCs/>
                      <w:sz w:val="24"/>
                      <w:szCs w:val="24"/>
                    </w:rPr>
                  </w:pPr>
                </w:p>
              </w:tc>
              <w:tc>
                <w:tcPr>
                  <w:tcW w:w="3842" w:type="dxa"/>
                </w:tcPr>
                <w:p w14:paraId="35793E27" w14:textId="77777777" w:rsidR="00664B31" w:rsidRPr="002366B1" w:rsidRDefault="00664B31" w:rsidP="00664B31">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L2.1 What do Christians learn from the creation story? [Creation/Fall] </w:t>
                  </w:r>
                </w:p>
                <w:p w14:paraId="07523CE2" w14:textId="77777777" w:rsidR="00664B31" w:rsidRPr="002366B1" w:rsidRDefault="00664B31" w:rsidP="00664B31">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L2.2 What is it like for someone to follow God? [People of God] </w:t>
                  </w:r>
                </w:p>
                <w:p w14:paraId="78F64DFD" w14:textId="77777777" w:rsidR="00664B31" w:rsidRPr="002366B1" w:rsidRDefault="00664B31" w:rsidP="00664B31">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L2.3 What is the ‘Trinity’ and why is it important for Christians? [God/ Incarnation] </w:t>
                  </w:r>
                </w:p>
                <w:p w14:paraId="7BB2C90B" w14:textId="77777777" w:rsidR="00B8116A" w:rsidRPr="002366B1" w:rsidRDefault="00B8116A" w:rsidP="00B8116A">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L2.4 What kind of world did Jesus want? [Gospel] </w:t>
                  </w:r>
                </w:p>
                <w:p w14:paraId="14D79685" w14:textId="77777777" w:rsidR="00B8116A" w:rsidRPr="002366B1" w:rsidRDefault="00B8116A" w:rsidP="00B8116A">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L2.5 Why do Christians call the day Jesus died ‘Good Friday’? [Salvation] </w:t>
                  </w:r>
                </w:p>
                <w:p w14:paraId="2DB638F8" w14:textId="77777777" w:rsidR="00B8116A" w:rsidRPr="002366B1" w:rsidRDefault="00B8116A" w:rsidP="00B8116A">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L2.6 For Christians, what was the impact of Pentecost? [Kingdom of God] </w:t>
                  </w:r>
                </w:p>
                <w:p w14:paraId="42B454F7" w14:textId="77777777" w:rsidR="00B8116A" w:rsidRPr="002366B1" w:rsidRDefault="00B8116A" w:rsidP="00B8116A">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L2.7 What do Hindus believe God is like? [Brahman/atman] </w:t>
                  </w:r>
                </w:p>
                <w:p w14:paraId="1B2C5D87" w14:textId="77777777" w:rsidR="00B8116A" w:rsidRPr="002366B1" w:rsidRDefault="00B8116A" w:rsidP="00B8116A">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L2.8 What does it mean to be Hindu in Britain today? [Dharma] </w:t>
                  </w:r>
                </w:p>
                <w:p w14:paraId="100CB6B3" w14:textId="77777777" w:rsidR="00B8116A" w:rsidRPr="002366B1" w:rsidRDefault="00B8116A" w:rsidP="00B8116A">
                  <w:pPr>
                    <w:pStyle w:val="NormalWeb"/>
                    <w:shd w:val="clear" w:color="auto" w:fill="FFFFFF"/>
                    <w:rPr>
                      <w:rFonts w:asciiTheme="minorHAnsi" w:hAnsiTheme="minorHAnsi" w:cstheme="minorHAnsi"/>
                    </w:rPr>
                  </w:pPr>
                  <w:r w:rsidRPr="002366B1">
                    <w:rPr>
                      <w:rFonts w:asciiTheme="minorHAnsi" w:hAnsiTheme="minorHAnsi" w:cstheme="minorHAnsi"/>
                      <w:sz w:val="22"/>
                      <w:szCs w:val="22"/>
                    </w:rPr>
                    <w:t>L2.9 How do festivals and worship show what matters to a Muslim? [</w:t>
                  </w:r>
                  <w:proofErr w:type="spellStart"/>
                  <w:r w:rsidRPr="002366B1">
                    <w:rPr>
                      <w:rFonts w:asciiTheme="minorHAnsi" w:hAnsiTheme="minorHAnsi" w:cstheme="minorHAnsi"/>
                      <w:sz w:val="22"/>
                      <w:szCs w:val="22"/>
                    </w:rPr>
                    <w:t>Ibadah</w:t>
                  </w:r>
                  <w:proofErr w:type="spellEnd"/>
                  <w:r w:rsidRPr="002366B1">
                    <w:rPr>
                      <w:rFonts w:asciiTheme="minorHAnsi" w:hAnsiTheme="minorHAnsi" w:cstheme="minorHAnsi"/>
                      <w:sz w:val="22"/>
                      <w:szCs w:val="22"/>
                    </w:rPr>
                    <w:t xml:space="preserve">] </w:t>
                  </w:r>
                </w:p>
                <w:p w14:paraId="52C99C69" w14:textId="77777777" w:rsidR="00B8116A" w:rsidRPr="002366B1" w:rsidRDefault="00B8116A" w:rsidP="00B8116A">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L2.10 How do festivals and family life show what matters to Jewish people? [God/Torah/People/the Land] </w:t>
                  </w:r>
                </w:p>
                <w:p w14:paraId="1B824881" w14:textId="77777777" w:rsidR="00B8116A" w:rsidRPr="002366B1" w:rsidRDefault="00B8116A" w:rsidP="00B8116A">
                  <w:pPr>
                    <w:pStyle w:val="NormalWeb"/>
                    <w:shd w:val="clear" w:color="auto" w:fill="FFFFFF"/>
                    <w:rPr>
                      <w:rFonts w:asciiTheme="minorHAnsi" w:hAnsiTheme="minorHAnsi" w:cstheme="minorHAnsi"/>
                    </w:rPr>
                  </w:pPr>
                  <w:r w:rsidRPr="002366B1">
                    <w:rPr>
                      <w:rFonts w:asciiTheme="minorHAnsi" w:hAnsiTheme="minorHAnsi" w:cstheme="minorHAnsi"/>
                      <w:sz w:val="22"/>
                      <w:szCs w:val="22"/>
                    </w:rPr>
                    <w:lastRenderedPageBreak/>
                    <w:t xml:space="preserve">L2.11 How and why do people mark the significant events of life? </w:t>
                  </w:r>
                </w:p>
                <w:p w14:paraId="702446F7" w14:textId="77777777" w:rsidR="00B8116A" w:rsidRPr="002366B1" w:rsidRDefault="00B8116A" w:rsidP="00B8116A">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L2.12 How and why do people try to make the world a better place? </w:t>
                  </w:r>
                </w:p>
                <w:p w14:paraId="7982C434" w14:textId="77777777" w:rsidR="007317D0" w:rsidRPr="002366B1" w:rsidRDefault="007317D0" w:rsidP="00522D98">
                  <w:pPr>
                    <w:rPr>
                      <w:rFonts w:asciiTheme="minorHAnsi" w:eastAsiaTheme="majorEastAsia" w:hAnsiTheme="minorHAnsi" w:cstheme="minorHAnsi"/>
                      <w:i/>
                      <w:iCs/>
                      <w:sz w:val="24"/>
                      <w:szCs w:val="24"/>
                    </w:rPr>
                  </w:pPr>
                </w:p>
              </w:tc>
              <w:tc>
                <w:tcPr>
                  <w:tcW w:w="3842" w:type="dxa"/>
                </w:tcPr>
                <w:p w14:paraId="6D8EBF80" w14:textId="77777777" w:rsidR="00596673" w:rsidRPr="002366B1" w:rsidRDefault="00596673" w:rsidP="00596673">
                  <w:pPr>
                    <w:pStyle w:val="NormalWeb"/>
                    <w:shd w:val="clear" w:color="auto" w:fill="FFFFFF"/>
                    <w:rPr>
                      <w:rFonts w:asciiTheme="minorHAnsi" w:hAnsiTheme="minorHAnsi" w:cstheme="minorHAnsi"/>
                    </w:rPr>
                  </w:pPr>
                  <w:r w:rsidRPr="002366B1">
                    <w:rPr>
                      <w:rFonts w:asciiTheme="minorHAnsi" w:hAnsiTheme="minorHAnsi" w:cstheme="minorHAnsi"/>
                      <w:sz w:val="22"/>
                      <w:szCs w:val="22"/>
                    </w:rPr>
                    <w:lastRenderedPageBreak/>
                    <w:t xml:space="preserve">U2.1 What does it mean if Christians believe God is holy and loving? [God] </w:t>
                  </w:r>
                </w:p>
                <w:p w14:paraId="18557468" w14:textId="77777777" w:rsidR="00596673" w:rsidRPr="002366B1" w:rsidRDefault="00596673" w:rsidP="00596673">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U2.2 Creation and science: conflicting or complementary? [Creation] </w:t>
                  </w:r>
                </w:p>
                <w:p w14:paraId="215F8AA2" w14:textId="77777777" w:rsidR="00596673" w:rsidRPr="002366B1" w:rsidRDefault="00596673" w:rsidP="00596673">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U2.3 Why do Christians believe Jesus was the Messiah? [Incarnation] </w:t>
                  </w:r>
                </w:p>
                <w:p w14:paraId="45ACD923" w14:textId="77777777" w:rsidR="00596673" w:rsidRPr="002366B1" w:rsidRDefault="00596673" w:rsidP="00596673">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U2.4 How do Christians decide how to live? ‘What would Jesus do?’ [Gospel] </w:t>
                  </w:r>
                </w:p>
                <w:p w14:paraId="1312E577" w14:textId="77777777" w:rsidR="00596673" w:rsidRPr="002366B1" w:rsidRDefault="00596673" w:rsidP="00596673">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U2.5 What do Christians believe Jesus did to ‘save’ people? [Salvation] </w:t>
                  </w:r>
                </w:p>
                <w:p w14:paraId="56F9C039" w14:textId="77777777" w:rsidR="00596673" w:rsidRPr="002366B1" w:rsidRDefault="00596673" w:rsidP="00596673">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U2.6 For Christians, what kind of king is Jesus? [Kingdom of God] </w:t>
                  </w:r>
                </w:p>
                <w:p w14:paraId="46503B2D" w14:textId="77777777" w:rsidR="00596673" w:rsidRPr="002366B1" w:rsidRDefault="00596673" w:rsidP="00596673">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U2.7 Why do Hindus want to be good? [Karma/dharma/samsara/ moksha] </w:t>
                  </w:r>
                </w:p>
                <w:p w14:paraId="0EFAF97A" w14:textId="77777777" w:rsidR="00596673" w:rsidRPr="002366B1" w:rsidRDefault="00596673" w:rsidP="00596673">
                  <w:pPr>
                    <w:pStyle w:val="NormalWeb"/>
                    <w:shd w:val="clear" w:color="auto" w:fill="FFFFFF"/>
                    <w:rPr>
                      <w:rFonts w:asciiTheme="minorHAnsi" w:hAnsiTheme="minorHAnsi" w:cstheme="minorHAnsi"/>
                    </w:rPr>
                  </w:pPr>
                  <w:r w:rsidRPr="002366B1">
                    <w:rPr>
                      <w:rFonts w:asciiTheme="minorHAnsi" w:hAnsiTheme="minorHAnsi" w:cstheme="minorHAnsi"/>
                      <w:sz w:val="22"/>
                      <w:szCs w:val="22"/>
                    </w:rPr>
                    <w:t>U2.8 What does it mean to be a Muslim in Britain today? [</w:t>
                  </w:r>
                  <w:proofErr w:type="spellStart"/>
                  <w:r w:rsidRPr="002366B1">
                    <w:rPr>
                      <w:rFonts w:asciiTheme="minorHAnsi" w:hAnsiTheme="minorHAnsi" w:cstheme="minorHAnsi"/>
                      <w:sz w:val="22"/>
                      <w:szCs w:val="22"/>
                    </w:rPr>
                    <w:t>Tawhid</w:t>
                  </w:r>
                  <w:proofErr w:type="spellEnd"/>
                  <w:r w:rsidRPr="002366B1">
                    <w:rPr>
                      <w:rFonts w:asciiTheme="minorHAnsi" w:hAnsiTheme="minorHAnsi" w:cstheme="minorHAnsi"/>
                      <w:sz w:val="22"/>
                      <w:szCs w:val="22"/>
                    </w:rPr>
                    <w:t>/</w:t>
                  </w:r>
                  <w:proofErr w:type="spellStart"/>
                  <w:r w:rsidRPr="002366B1">
                    <w:rPr>
                      <w:rFonts w:asciiTheme="minorHAnsi" w:hAnsiTheme="minorHAnsi" w:cstheme="minorHAnsi"/>
                      <w:sz w:val="22"/>
                      <w:szCs w:val="22"/>
                    </w:rPr>
                    <w:t>iman</w:t>
                  </w:r>
                  <w:proofErr w:type="spellEnd"/>
                  <w:r w:rsidRPr="002366B1">
                    <w:rPr>
                      <w:rFonts w:asciiTheme="minorHAnsi" w:hAnsiTheme="minorHAnsi" w:cstheme="minorHAnsi"/>
                      <w:sz w:val="22"/>
                      <w:szCs w:val="22"/>
                    </w:rPr>
                    <w:t>/</w:t>
                  </w:r>
                  <w:proofErr w:type="spellStart"/>
                  <w:r w:rsidRPr="002366B1">
                    <w:rPr>
                      <w:rFonts w:asciiTheme="minorHAnsi" w:hAnsiTheme="minorHAnsi" w:cstheme="minorHAnsi"/>
                      <w:sz w:val="22"/>
                      <w:szCs w:val="22"/>
                    </w:rPr>
                    <w:t>ibadah</w:t>
                  </w:r>
                  <w:proofErr w:type="spellEnd"/>
                  <w:r w:rsidRPr="002366B1">
                    <w:rPr>
                      <w:rFonts w:asciiTheme="minorHAnsi" w:hAnsiTheme="minorHAnsi" w:cstheme="minorHAnsi"/>
                      <w:sz w:val="22"/>
                      <w:szCs w:val="22"/>
                    </w:rPr>
                    <w:t xml:space="preserve">] </w:t>
                  </w:r>
                </w:p>
                <w:p w14:paraId="4D4185C7" w14:textId="77777777" w:rsidR="00596673" w:rsidRPr="002366B1" w:rsidRDefault="00596673" w:rsidP="00596673">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U2.9 Why is the Torah so important to Jewish people? [God/Torah] </w:t>
                  </w:r>
                </w:p>
                <w:p w14:paraId="65B5EF91" w14:textId="77777777" w:rsidR="00596673" w:rsidRPr="002366B1" w:rsidRDefault="00596673" w:rsidP="00596673">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U2.10 What matters most to Humanists and Christians? </w:t>
                  </w:r>
                </w:p>
                <w:p w14:paraId="0FB48A6F" w14:textId="77777777" w:rsidR="00596673" w:rsidRPr="002366B1" w:rsidRDefault="00596673" w:rsidP="00596673">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U2.11 Why do some people believe in God and some people not? </w:t>
                  </w:r>
                </w:p>
                <w:p w14:paraId="1C2F885D" w14:textId="77777777" w:rsidR="00596673" w:rsidRPr="002366B1" w:rsidRDefault="00596673" w:rsidP="00596673">
                  <w:pPr>
                    <w:pStyle w:val="NormalWeb"/>
                    <w:shd w:val="clear" w:color="auto" w:fill="FFFFFF"/>
                    <w:rPr>
                      <w:rFonts w:asciiTheme="minorHAnsi" w:hAnsiTheme="minorHAnsi" w:cstheme="minorHAnsi"/>
                    </w:rPr>
                  </w:pPr>
                  <w:r w:rsidRPr="002366B1">
                    <w:rPr>
                      <w:rFonts w:asciiTheme="minorHAnsi" w:hAnsiTheme="minorHAnsi" w:cstheme="minorHAnsi"/>
                      <w:sz w:val="22"/>
                      <w:szCs w:val="22"/>
                    </w:rPr>
                    <w:lastRenderedPageBreak/>
                    <w:t xml:space="preserve">U2.12 How does faith help when life gets hard? </w:t>
                  </w:r>
                </w:p>
                <w:p w14:paraId="28ADF14F" w14:textId="77777777" w:rsidR="007317D0" w:rsidRPr="002366B1" w:rsidRDefault="007317D0" w:rsidP="00522D98">
                  <w:pPr>
                    <w:rPr>
                      <w:rFonts w:asciiTheme="minorHAnsi" w:eastAsiaTheme="majorEastAsia" w:hAnsiTheme="minorHAnsi" w:cstheme="minorHAnsi"/>
                      <w:i/>
                      <w:iCs/>
                      <w:sz w:val="24"/>
                      <w:szCs w:val="24"/>
                    </w:rPr>
                  </w:pPr>
                </w:p>
              </w:tc>
            </w:tr>
          </w:tbl>
          <w:p w14:paraId="4E7A95DB" w14:textId="6E485717" w:rsidR="00A81FF7" w:rsidRPr="002366B1" w:rsidRDefault="00A81FF7" w:rsidP="00A81FF7">
            <w:pPr>
              <w:rPr>
                <w:rFonts w:asciiTheme="minorHAnsi" w:hAnsiTheme="minorHAnsi" w:cstheme="minorHAnsi"/>
                <w:sz w:val="24"/>
                <w:szCs w:val="24"/>
              </w:rPr>
            </w:pPr>
          </w:p>
        </w:tc>
      </w:tr>
      <w:tr w:rsidR="00F875E9" w:rsidRPr="002366B1" w14:paraId="02BA4153" w14:textId="77777777" w:rsidTr="484AE485">
        <w:tc>
          <w:tcPr>
            <w:tcW w:w="15593" w:type="dxa"/>
            <w:shd w:val="clear" w:color="auto" w:fill="4A66AC" w:themeFill="accent1"/>
          </w:tcPr>
          <w:p w14:paraId="34177397" w14:textId="52C7AAEB" w:rsidR="00F875E9" w:rsidRPr="002366B1" w:rsidRDefault="0555375B" w:rsidP="502029CE">
            <w:pPr>
              <w:jc w:val="center"/>
              <w:rPr>
                <w:b/>
                <w:bCs/>
                <w:color w:val="FFFFFF" w:themeColor="background1"/>
                <w:sz w:val="24"/>
                <w:szCs w:val="24"/>
              </w:rPr>
            </w:pPr>
            <w:r w:rsidRPr="502029CE">
              <w:rPr>
                <w:rFonts w:ascii="Calibri" w:eastAsia="Calibri" w:hAnsi="Calibri" w:cs="Calibri"/>
                <w:b/>
                <w:bCs/>
                <w:color w:val="FFFFFF" w:themeColor="background1"/>
                <w:sz w:val="24"/>
                <w:szCs w:val="24"/>
              </w:rPr>
              <w:lastRenderedPageBreak/>
              <w:t>In order to assess impact - a guide</w:t>
            </w:r>
            <w:bookmarkStart w:id="1" w:name="_Hlk37069748"/>
          </w:p>
        </w:tc>
      </w:tr>
      <w:tr w:rsidR="00F875E9" w:rsidRPr="002366B1" w14:paraId="545C1A11" w14:textId="77777777" w:rsidTr="484AE485">
        <w:tc>
          <w:tcPr>
            <w:tcW w:w="15593" w:type="dxa"/>
            <w:shd w:val="clear" w:color="auto" w:fill="FFFFFF" w:themeFill="background1"/>
          </w:tcPr>
          <w:p w14:paraId="588206FA" w14:textId="2AF19B94" w:rsidR="001C198B" w:rsidRPr="002366B1" w:rsidRDefault="00B13758" w:rsidP="00283033">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T</w:t>
            </w:r>
            <w:r w:rsidR="00D53887" w:rsidRPr="002366B1">
              <w:rPr>
                <w:rFonts w:asciiTheme="minorHAnsi" w:hAnsiTheme="minorHAnsi" w:cstheme="minorHAnsi"/>
                <w:sz w:val="24"/>
                <w:szCs w:val="24"/>
              </w:rPr>
              <w:t>eacher</w:t>
            </w:r>
            <w:r>
              <w:rPr>
                <w:rFonts w:asciiTheme="minorHAnsi" w:hAnsiTheme="minorHAnsi" w:cstheme="minorHAnsi"/>
                <w:sz w:val="24"/>
                <w:szCs w:val="24"/>
              </w:rPr>
              <w:t>s</w:t>
            </w:r>
            <w:r w:rsidR="00D53887" w:rsidRPr="002366B1">
              <w:rPr>
                <w:rFonts w:asciiTheme="minorHAnsi" w:hAnsiTheme="minorHAnsi" w:cstheme="minorHAnsi"/>
                <w:sz w:val="24"/>
                <w:szCs w:val="24"/>
              </w:rPr>
              <w:t xml:space="preserve"> </w:t>
            </w:r>
            <w:r>
              <w:rPr>
                <w:rFonts w:asciiTheme="minorHAnsi" w:hAnsiTheme="minorHAnsi" w:cstheme="minorHAnsi"/>
                <w:sz w:val="24"/>
                <w:szCs w:val="24"/>
              </w:rPr>
              <w:t>are</w:t>
            </w:r>
            <w:r w:rsidR="00D53887" w:rsidRPr="002366B1">
              <w:rPr>
                <w:rFonts w:asciiTheme="minorHAnsi" w:hAnsiTheme="minorHAnsi" w:cstheme="minorHAnsi"/>
                <w:sz w:val="24"/>
                <w:szCs w:val="24"/>
              </w:rPr>
              <w:t xml:space="preserve"> responsible for the regular assessment of </w:t>
            </w:r>
            <w:r w:rsidR="0071499D" w:rsidRPr="002366B1">
              <w:rPr>
                <w:rFonts w:asciiTheme="minorHAnsi" w:hAnsiTheme="minorHAnsi" w:cstheme="minorHAnsi"/>
                <w:sz w:val="24"/>
                <w:szCs w:val="24"/>
              </w:rPr>
              <w:t>their</w:t>
            </w:r>
            <w:r w:rsidR="00D53887" w:rsidRPr="002366B1">
              <w:rPr>
                <w:rFonts w:asciiTheme="minorHAnsi" w:hAnsiTheme="minorHAnsi" w:cstheme="minorHAnsi"/>
                <w:sz w:val="24"/>
                <w:szCs w:val="24"/>
              </w:rPr>
              <w:t xml:space="preserve"> pupils</w:t>
            </w:r>
            <w:r w:rsidR="0028257C" w:rsidRPr="002366B1">
              <w:rPr>
                <w:rFonts w:asciiTheme="minorHAnsi" w:hAnsiTheme="minorHAnsi" w:cstheme="minorHAnsi"/>
                <w:sz w:val="24"/>
                <w:szCs w:val="24"/>
              </w:rPr>
              <w:t xml:space="preserve"> to judge the impact of </w:t>
            </w:r>
            <w:r w:rsidR="007414DC" w:rsidRPr="002366B1">
              <w:rPr>
                <w:rFonts w:asciiTheme="minorHAnsi" w:hAnsiTheme="minorHAnsi" w:cstheme="minorHAnsi"/>
                <w:sz w:val="24"/>
                <w:szCs w:val="24"/>
              </w:rPr>
              <w:t>teaching and learning in RE</w:t>
            </w:r>
            <w:r w:rsidR="00D53887" w:rsidRPr="002366B1">
              <w:rPr>
                <w:rFonts w:asciiTheme="minorHAnsi" w:hAnsiTheme="minorHAnsi" w:cstheme="minorHAnsi"/>
                <w:sz w:val="24"/>
                <w:szCs w:val="24"/>
              </w:rPr>
              <w:t>.</w:t>
            </w:r>
            <w:r w:rsidR="001C198B" w:rsidRPr="002366B1">
              <w:rPr>
                <w:rFonts w:asciiTheme="minorHAnsi" w:eastAsia="Times New Roman" w:hAnsiTheme="minorHAnsi" w:cstheme="minorHAnsi"/>
                <w:color w:val="282323"/>
                <w:sz w:val="24"/>
                <w:szCs w:val="24"/>
              </w:rPr>
              <w:t xml:space="preserve"> </w:t>
            </w:r>
          </w:p>
          <w:p w14:paraId="7514FA33" w14:textId="307D786F" w:rsidR="00713A7D" w:rsidRPr="002366B1" w:rsidRDefault="00AA42F3" w:rsidP="00283033">
            <w:pPr>
              <w:spacing w:before="100" w:beforeAutospacing="1" w:after="100" w:afterAutospacing="1"/>
              <w:rPr>
                <w:rFonts w:asciiTheme="minorHAnsi" w:hAnsiTheme="minorHAnsi" w:cstheme="minorHAnsi"/>
                <w:sz w:val="24"/>
                <w:szCs w:val="24"/>
              </w:rPr>
            </w:pPr>
            <w:r w:rsidRPr="002366B1">
              <w:rPr>
                <w:rFonts w:asciiTheme="minorHAnsi" w:hAnsiTheme="minorHAnsi" w:cstheme="minorHAnsi"/>
                <w:sz w:val="24"/>
                <w:szCs w:val="24"/>
              </w:rPr>
              <w:t xml:space="preserve">Teachers look at the learning journey </w:t>
            </w:r>
            <w:r w:rsidR="004F3787" w:rsidRPr="002366B1">
              <w:rPr>
                <w:rFonts w:asciiTheme="minorHAnsi" w:hAnsiTheme="minorHAnsi" w:cstheme="minorHAnsi"/>
                <w:sz w:val="24"/>
                <w:szCs w:val="24"/>
              </w:rPr>
              <w:t xml:space="preserve">of each unit studied, </w:t>
            </w:r>
            <w:r w:rsidR="00064244" w:rsidRPr="002366B1">
              <w:rPr>
                <w:rFonts w:asciiTheme="minorHAnsi" w:hAnsiTheme="minorHAnsi" w:cstheme="minorHAnsi"/>
                <w:sz w:val="24"/>
                <w:szCs w:val="24"/>
              </w:rPr>
              <w:t>being aware of what the children need for their next learning</w:t>
            </w:r>
            <w:r w:rsidR="009703E2" w:rsidRPr="002366B1">
              <w:rPr>
                <w:rFonts w:asciiTheme="minorHAnsi" w:hAnsiTheme="minorHAnsi" w:cstheme="minorHAnsi"/>
                <w:sz w:val="24"/>
                <w:szCs w:val="24"/>
              </w:rPr>
              <w:t xml:space="preserve"> and what they can take from prior learning. </w:t>
            </w:r>
            <w:r w:rsidR="005C35C3" w:rsidRPr="002366B1">
              <w:rPr>
                <w:rFonts w:asciiTheme="minorHAnsi" w:hAnsiTheme="minorHAnsi" w:cstheme="minorHAnsi"/>
                <w:sz w:val="24"/>
                <w:szCs w:val="24"/>
              </w:rPr>
              <w:t xml:space="preserve">The unit </w:t>
            </w:r>
            <w:r w:rsidR="00580175" w:rsidRPr="002366B1">
              <w:rPr>
                <w:rFonts w:asciiTheme="minorHAnsi" w:hAnsiTheme="minorHAnsi" w:cstheme="minorHAnsi"/>
                <w:sz w:val="24"/>
                <w:szCs w:val="24"/>
              </w:rPr>
              <w:t>will</w:t>
            </w:r>
            <w:r w:rsidR="005C35C3" w:rsidRPr="002366B1">
              <w:rPr>
                <w:rFonts w:asciiTheme="minorHAnsi" w:hAnsiTheme="minorHAnsi" w:cstheme="minorHAnsi"/>
                <w:sz w:val="24"/>
                <w:szCs w:val="24"/>
              </w:rPr>
              <w:t xml:space="preserve"> </w:t>
            </w:r>
            <w:r w:rsidR="009328A3" w:rsidRPr="002366B1">
              <w:rPr>
                <w:rFonts w:asciiTheme="minorHAnsi" w:hAnsiTheme="minorHAnsi" w:cstheme="minorHAnsi"/>
                <w:sz w:val="24"/>
                <w:szCs w:val="24"/>
              </w:rPr>
              <w:t xml:space="preserve">therefore </w:t>
            </w:r>
            <w:r w:rsidR="005C35C3" w:rsidRPr="002366B1">
              <w:rPr>
                <w:rFonts w:asciiTheme="minorHAnsi" w:hAnsiTheme="minorHAnsi" w:cstheme="minorHAnsi"/>
                <w:sz w:val="24"/>
                <w:szCs w:val="24"/>
              </w:rPr>
              <w:t>begin with an elicitation task</w:t>
            </w:r>
            <w:r w:rsidR="00C52AF4" w:rsidRPr="002366B1">
              <w:rPr>
                <w:rFonts w:asciiTheme="minorHAnsi" w:hAnsiTheme="minorHAnsi" w:cstheme="minorHAnsi"/>
                <w:sz w:val="24"/>
                <w:szCs w:val="24"/>
              </w:rPr>
              <w:t xml:space="preserve">, </w:t>
            </w:r>
            <w:r w:rsidR="00580175" w:rsidRPr="002366B1">
              <w:rPr>
                <w:rFonts w:asciiTheme="minorHAnsi" w:hAnsiTheme="minorHAnsi" w:cstheme="minorHAnsi"/>
                <w:sz w:val="24"/>
                <w:szCs w:val="24"/>
              </w:rPr>
              <w:t xml:space="preserve">either individual </w:t>
            </w:r>
            <w:r w:rsidR="003B724F" w:rsidRPr="002366B1">
              <w:rPr>
                <w:rFonts w:asciiTheme="minorHAnsi" w:hAnsiTheme="minorHAnsi" w:cstheme="minorHAnsi"/>
                <w:sz w:val="24"/>
                <w:szCs w:val="24"/>
              </w:rPr>
              <w:t xml:space="preserve">or whole class, </w:t>
            </w:r>
            <w:r w:rsidR="00C52AF4" w:rsidRPr="002366B1">
              <w:rPr>
                <w:rFonts w:asciiTheme="minorHAnsi" w:hAnsiTheme="minorHAnsi" w:cstheme="minorHAnsi"/>
                <w:sz w:val="24"/>
                <w:szCs w:val="24"/>
              </w:rPr>
              <w:t>to judge prior knowledge</w:t>
            </w:r>
            <w:r w:rsidR="00971447" w:rsidRPr="002366B1">
              <w:rPr>
                <w:rFonts w:asciiTheme="minorHAnsi" w:hAnsiTheme="minorHAnsi" w:cstheme="minorHAnsi"/>
                <w:sz w:val="24"/>
                <w:szCs w:val="24"/>
              </w:rPr>
              <w:t>;</w:t>
            </w:r>
            <w:r w:rsidR="00C52AF4" w:rsidRPr="002366B1">
              <w:rPr>
                <w:rFonts w:asciiTheme="minorHAnsi" w:hAnsiTheme="minorHAnsi" w:cstheme="minorHAnsi"/>
                <w:sz w:val="24"/>
                <w:szCs w:val="24"/>
              </w:rPr>
              <w:t xml:space="preserve"> a KWL </w:t>
            </w:r>
            <w:r w:rsidR="006C28FE" w:rsidRPr="002366B1">
              <w:rPr>
                <w:rFonts w:asciiTheme="minorHAnsi" w:hAnsiTheme="minorHAnsi" w:cstheme="minorHAnsi"/>
                <w:sz w:val="24"/>
                <w:szCs w:val="24"/>
              </w:rPr>
              <w:t xml:space="preserve">grid </w:t>
            </w:r>
            <w:r w:rsidR="00971447" w:rsidRPr="002366B1">
              <w:rPr>
                <w:rFonts w:asciiTheme="minorHAnsi" w:hAnsiTheme="minorHAnsi" w:cstheme="minorHAnsi"/>
                <w:sz w:val="24"/>
                <w:szCs w:val="24"/>
              </w:rPr>
              <w:t>could</w:t>
            </w:r>
            <w:r w:rsidR="006C28FE" w:rsidRPr="002366B1">
              <w:rPr>
                <w:rFonts w:asciiTheme="minorHAnsi" w:hAnsiTheme="minorHAnsi" w:cstheme="minorHAnsi"/>
                <w:sz w:val="24"/>
                <w:szCs w:val="24"/>
              </w:rPr>
              <w:t xml:space="preserve"> be used</w:t>
            </w:r>
            <w:r w:rsidR="00971447" w:rsidRPr="002366B1">
              <w:rPr>
                <w:rFonts w:asciiTheme="minorHAnsi" w:hAnsiTheme="minorHAnsi" w:cstheme="minorHAnsi"/>
                <w:sz w:val="24"/>
                <w:szCs w:val="24"/>
              </w:rPr>
              <w:t xml:space="preserve"> and</w:t>
            </w:r>
            <w:r w:rsidR="006C28FE" w:rsidRPr="002366B1">
              <w:rPr>
                <w:rFonts w:asciiTheme="minorHAnsi" w:hAnsiTheme="minorHAnsi" w:cstheme="minorHAnsi"/>
                <w:sz w:val="24"/>
                <w:szCs w:val="24"/>
              </w:rPr>
              <w:t xml:space="preserve"> again this may be </w:t>
            </w:r>
            <w:r w:rsidR="003549A3" w:rsidRPr="002366B1">
              <w:rPr>
                <w:rFonts w:asciiTheme="minorHAnsi" w:hAnsiTheme="minorHAnsi" w:cstheme="minorHAnsi"/>
                <w:sz w:val="24"/>
                <w:szCs w:val="24"/>
              </w:rPr>
              <w:t xml:space="preserve">filled in </w:t>
            </w:r>
            <w:r w:rsidR="00971447" w:rsidRPr="002366B1">
              <w:rPr>
                <w:rFonts w:asciiTheme="minorHAnsi" w:hAnsiTheme="minorHAnsi" w:cstheme="minorHAnsi"/>
                <w:sz w:val="24"/>
                <w:szCs w:val="24"/>
              </w:rPr>
              <w:t>independently</w:t>
            </w:r>
            <w:r w:rsidR="006C28FE" w:rsidRPr="002366B1">
              <w:rPr>
                <w:rFonts w:asciiTheme="minorHAnsi" w:hAnsiTheme="minorHAnsi" w:cstheme="minorHAnsi"/>
                <w:sz w:val="24"/>
                <w:szCs w:val="24"/>
              </w:rPr>
              <w:t xml:space="preserve"> in books or constructed </w:t>
            </w:r>
            <w:r w:rsidR="003549A3" w:rsidRPr="002366B1">
              <w:rPr>
                <w:rFonts w:asciiTheme="minorHAnsi" w:hAnsiTheme="minorHAnsi" w:cstheme="minorHAnsi"/>
                <w:sz w:val="24"/>
                <w:szCs w:val="24"/>
              </w:rPr>
              <w:t>together</w:t>
            </w:r>
            <w:r w:rsidR="009F4C20" w:rsidRPr="002366B1">
              <w:rPr>
                <w:rFonts w:asciiTheme="minorHAnsi" w:hAnsiTheme="minorHAnsi" w:cstheme="minorHAnsi"/>
                <w:sz w:val="24"/>
                <w:szCs w:val="24"/>
              </w:rPr>
              <w:t xml:space="preserve"> with the teacher. </w:t>
            </w:r>
          </w:p>
          <w:p w14:paraId="7757D778" w14:textId="77777777" w:rsidR="006C6819" w:rsidRDefault="00A51D9D" w:rsidP="002366B1">
            <w:pPr>
              <w:spacing w:before="100" w:beforeAutospacing="1" w:after="100" w:afterAutospacing="1"/>
              <w:rPr>
                <w:rFonts w:asciiTheme="minorHAnsi" w:eastAsia="Times New Roman" w:hAnsiTheme="minorHAnsi" w:cstheme="minorHAnsi"/>
                <w:color w:val="282323"/>
                <w:sz w:val="24"/>
                <w:szCs w:val="24"/>
              </w:rPr>
            </w:pPr>
            <w:r w:rsidRPr="002366B1">
              <w:rPr>
                <w:rFonts w:asciiTheme="minorHAnsi" w:eastAsia="Times New Roman" w:hAnsiTheme="minorHAnsi" w:cstheme="minorHAnsi"/>
                <w:sz w:val="24"/>
                <w:szCs w:val="24"/>
              </w:rPr>
              <w:t>C</w:t>
            </w:r>
            <w:r w:rsidR="00D53887" w:rsidRPr="002366B1">
              <w:rPr>
                <w:rFonts w:asciiTheme="minorHAnsi" w:eastAsia="Times New Roman" w:hAnsiTheme="minorHAnsi" w:cstheme="minorHAnsi"/>
                <w:sz w:val="24"/>
                <w:szCs w:val="24"/>
              </w:rPr>
              <w:t xml:space="preserve">hildren’s progress </w:t>
            </w:r>
            <w:r w:rsidRPr="002366B1">
              <w:rPr>
                <w:rFonts w:asciiTheme="minorHAnsi" w:eastAsia="Times New Roman" w:hAnsiTheme="minorHAnsi" w:cstheme="minorHAnsi"/>
                <w:sz w:val="24"/>
                <w:szCs w:val="24"/>
              </w:rPr>
              <w:t xml:space="preserve">is monitored </w:t>
            </w:r>
            <w:r w:rsidR="009F34F3" w:rsidRPr="002366B1">
              <w:rPr>
                <w:rFonts w:asciiTheme="minorHAnsi" w:eastAsia="Times New Roman" w:hAnsiTheme="minorHAnsi" w:cstheme="minorHAnsi"/>
                <w:sz w:val="24"/>
                <w:szCs w:val="24"/>
              </w:rPr>
              <w:t>using</w:t>
            </w:r>
            <w:r w:rsidR="00D53887" w:rsidRPr="002366B1">
              <w:rPr>
                <w:rFonts w:asciiTheme="minorHAnsi" w:eastAsia="Times New Roman" w:hAnsiTheme="minorHAnsi" w:cstheme="minorHAnsi"/>
                <w:sz w:val="24"/>
                <w:szCs w:val="24"/>
              </w:rPr>
              <w:t xml:space="preserve"> end of unit summative comments</w:t>
            </w:r>
            <w:r w:rsidR="009F34F3" w:rsidRPr="002366B1">
              <w:rPr>
                <w:rFonts w:asciiTheme="minorHAnsi" w:eastAsia="Times New Roman" w:hAnsiTheme="minorHAnsi" w:cstheme="minorHAnsi"/>
                <w:sz w:val="24"/>
                <w:szCs w:val="24"/>
              </w:rPr>
              <w:t>/</w:t>
            </w:r>
            <w:r w:rsidR="00D5052A" w:rsidRPr="002366B1">
              <w:rPr>
                <w:rFonts w:asciiTheme="minorHAnsi" w:eastAsia="Times New Roman" w:hAnsiTheme="minorHAnsi" w:cstheme="minorHAnsi"/>
                <w:sz w:val="24"/>
                <w:szCs w:val="24"/>
              </w:rPr>
              <w:t>’</w:t>
            </w:r>
            <w:r w:rsidR="009F34F3" w:rsidRPr="002366B1">
              <w:rPr>
                <w:rFonts w:asciiTheme="minorHAnsi" w:eastAsia="Times New Roman" w:hAnsiTheme="minorHAnsi" w:cstheme="minorHAnsi"/>
                <w:sz w:val="24"/>
                <w:szCs w:val="24"/>
              </w:rPr>
              <w:t>I can</w:t>
            </w:r>
            <w:r w:rsidR="00D5052A" w:rsidRPr="002366B1">
              <w:rPr>
                <w:rFonts w:asciiTheme="minorHAnsi" w:eastAsia="Times New Roman" w:hAnsiTheme="minorHAnsi" w:cstheme="minorHAnsi"/>
                <w:sz w:val="24"/>
                <w:szCs w:val="24"/>
              </w:rPr>
              <w:t>’</w:t>
            </w:r>
            <w:r w:rsidR="009F34F3" w:rsidRPr="002366B1">
              <w:rPr>
                <w:rFonts w:asciiTheme="minorHAnsi" w:eastAsia="Times New Roman" w:hAnsiTheme="minorHAnsi" w:cstheme="minorHAnsi"/>
                <w:sz w:val="24"/>
                <w:szCs w:val="24"/>
              </w:rPr>
              <w:t xml:space="preserve"> sta</w:t>
            </w:r>
            <w:r w:rsidR="0071499D" w:rsidRPr="002366B1">
              <w:rPr>
                <w:rFonts w:asciiTheme="minorHAnsi" w:eastAsia="Times New Roman" w:hAnsiTheme="minorHAnsi" w:cstheme="minorHAnsi"/>
                <w:sz w:val="24"/>
                <w:szCs w:val="24"/>
              </w:rPr>
              <w:t>t</w:t>
            </w:r>
            <w:r w:rsidR="009F34F3" w:rsidRPr="002366B1">
              <w:rPr>
                <w:rFonts w:asciiTheme="minorHAnsi" w:eastAsia="Times New Roman" w:hAnsiTheme="minorHAnsi" w:cstheme="minorHAnsi"/>
                <w:sz w:val="24"/>
                <w:szCs w:val="24"/>
              </w:rPr>
              <w:t>ements</w:t>
            </w:r>
            <w:r w:rsidR="00F079C8" w:rsidRPr="002366B1">
              <w:rPr>
                <w:rFonts w:asciiTheme="minorHAnsi" w:eastAsia="Times New Roman" w:hAnsiTheme="minorHAnsi" w:cstheme="minorHAnsi"/>
                <w:sz w:val="24"/>
                <w:szCs w:val="24"/>
              </w:rPr>
              <w:t>,</w:t>
            </w:r>
            <w:r w:rsidR="00D53887" w:rsidRPr="002366B1">
              <w:rPr>
                <w:rFonts w:asciiTheme="minorHAnsi" w:eastAsia="Times New Roman" w:hAnsiTheme="minorHAnsi" w:cstheme="minorHAnsi"/>
                <w:sz w:val="24"/>
                <w:szCs w:val="24"/>
              </w:rPr>
              <w:t xml:space="preserve"> under the headings of Emerging/Developing Independence, Secure and Greater Depth. </w:t>
            </w:r>
            <w:r w:rsidR="00A8629F" w:rsidRPr="002366B1">
              <w:rPr>
                <w:rFonts w:asciiTheme="minorHAnsi" w:eastAsia="Times New Roman" w:hAnsiTheme="minorHAnsi" w:cstheme="minorHAnsi"/>
                <w:sz w:val="24"/>
                <w:szCs w:val="24"/>
              </w:rPr>
              <w:t>Judgement</w:t>
            </w:r>
            <w:r w:rsidR="00D53887" w:rsidRPr="002366B1">
              <w:rPr>
                <w:rFonts w:asciiTheme="minorHAnsi" w:eastAsia="Times New Roman" w:hAnsiTheme="minorHAnsi" w:cstheme="minorHAnsi"/>
                <w:sz w:val="24"/>
                <w:szCs w:val="24"/>
              </w:rPr>
              <w:t xml:space="preserve"> is informed </w:t>
            </w:r>
            <w:r w:rsidR="00A8629F" w:rsidRPr="002366B1">
              <w:rPr>
                <w:rFonts w:asciiTheme="minorHAnsi" w:hAnsiTheme="minorHAnsi" w:cstheme="minorHAnsi"/>
                <w:color w:val="000000"/>
                <w:sz w:val="24"/>
                <w:szCs w:val="24"/>
              </w:rPr>
              <w:t>through</w:t>
            </w:r>
            <w:r w:rsidR="00D53887" w:rsidRPr="002366B1">
              <w:rPr>
                <w:rFonts w:asciiTheme="minorHAnsi" w:hAnsiTheme="minorHAnsi" w:cstheme="minorHAnsi"/>
                <w:color w:val="000000"/>
                <w:sz w:val="24"/>
                <w:szCs w:val="24"/>
              </w:rPr>
              <w:t xml:space="preserve"> using dialogue, class scrapbooks, </w:t>
            </w:r>
            <w:proofErr w:type="gramStart"/>
            <w:r w:rsidR="009A100B" w:rsidRPr="002366B1">
              <w:rPr>
                <w:rFonts w:asciiTheme="minorHAnsi" w:hAnsiTheme="minorHAnsi" w:cstheme="minorHAnsi"/>
                <w:color w:val="000000"/>
                <w:sz w:val="24"/>
                <w:szCs w:val="24"/>
              </w:rPr>
              <w:t>evidence</w:t>
            </w:r>
            <w:proofErr w:type="gramEnd"/>
            <w:r w:rsidR="009A100B" w:rsidRPr="002366B1">
              <w:rPr>
                <w:rFonts w:asciiTheme="minorHAnsi" w:hAnsiTheme="minorHAnsi" w:cstheme="minorHAnsi"/>
                <w:color w:val="000000"/>
                <w:sz w:val="24"/>
                <w:szCs w:val="24"/>
              </w:rPr>
              <w:t xml:space="preserve"> on Sway</w:t>
            </w:r>
            <w:r w:rsidR="00337F5A">
              <w:rPr>
                <w:rFonts w:asciiTheme="minorHAnsi" w:hAnsiTheme="minorHAnsi" w:cstheme="minorHAnsi"/>
                <w:color w:val="000000"/>
                <w:sz w:val="24"/>
                <w:szCs w:val="24"/>
              </w:rPr>
              <w:t>, photos</w:t>
            </w:r>
            <w:r w:rsidR="00241CAB" w:rsidRPr="002366B1">
              <w:rPr>
                <w:rFonts w:asciiTheme="minorHAnsi" w:hAnsiTheme="minorHAnsi" w:cstheme="minorHAnsi"/>
                <w:color w:val="000000"/>
                <w:sz w:val="24"/>
                <w:szCs w:val="24"/>
              </w:rPr>
              <w:t xml:space="preserve"> and Tapestry</w:t>
            </w:r>
            <w:r w:rsidR="00C12048" w:rsidRPr="002366B1">
              <w:rPr>
                <w:rFonts w:asciiTheme="minorHAnsi" w:hAnsiTheme="minorHAnsi" w:cstheme="minorHAnsi"/>
                <w:color w:val="000000"/>
                <w:sz w:val="24"/>
                <w:szCs w:val="24"/>
              </w:rPr>
              <w:t xml:space="preserve">, </w:t>
            </w:r>
            <w:r w:rsidR="00D53887" w:rsidRPr="002366B1">
              <w:rPr>
                <w:rFonts w:asciiTheme="minorHAnsi" w:hAnsiTheme="minorHAnsi" w:cstheme="minorHAnsi"/>
                <w:color w:val="000000"/>
                <w:sz w:val="24"/>
                <w:szCs w:val="24"/>
              </w:rPr>
              <w:t xml:space="preserve">children’s books and AFL pieces. </w:t>
            </w:r>
            <w:r w:rsidR="002C4012" w:rsidRPr="002366B1">
              <w:rPr>
                <w:rFonts w:asciiTheme="minorHAnsi" w:hAnsiTheme="minorHAnsi" w:cstheme="minorHAnsi"/>
                <w:sz w:val="24"/>
                <w:szCs w:val="24"/>
              </w:rPr>
              <w:t xml:space="preserve">Teachers need to be clear on how the children will show their learning, through a presentation, art work or extended writing for example, </w:t>
            </w:r>
            <w:r w:rsidR="00025666" w:rsidRPr="002366B1">
              <w:rPr>
                <w:rFonts w:asciiTheme="minorHAnsi" w:hAnsiTheme="minorHAnsi" w:cstheme="minorHAnsi"/>
                <w:sz w:val="24"/>
                <w:szCs w:val="24"/>
              </w:rPr>
              <w:t xml:space="preserve">providing opportunity </w:t>
            </w:r>
            <w:r w:rsidR="00526570" w:rsidRPr="002366B1">
              <w:rPr>
                <w:rFonts w:asciiTheme="minorHAnsi" w:hAnsiTheme="minorHAnsi" w:cstheme="minorHAnsi"/>
                <w:sz w:val="24"/>
                <w:szCs w:val="24"/>
              </w:rPr>
              <w:t>for</w:t>
            </w:r>
            <w:r w:rsidR="00283033" w:rsidRPr="002366B1">
              <w:rPr>
                <w:rFonts w:asciiTheme="minorHAnsi" w:eastAsia="Times New Roman" w:hAnsiTheme="minorHAnsi" w:cstheme="minorHAnsi"/>
                <w:color w:val="282323"/>
                <w:sz w:val="24"/>
                <w:szCs w:val="24"/>
              </w:rPr>
              <w:t xml:space="preserve"> pupils communicate their learning in a variety of ways</w:t>
            </w:r>
            <w:r w:rsidR="00277D0D" w:rsidRPr="002366B1">
              <w:rPr>
                <w:rFonts w:asciiTheme="minorHAnsi" w:eastAsia="Times New Roman" w:hAnsiTheme="minorHAnsi" w:cstheme="minorHAnsi"/>
                <w:color w:val="282323"/>
                <w:sz w:val="24"/>
                <w:szCs w:val="24"/>
              </w:rPr>
              <w:t>. N</w:t>
            </w:r>
            <w:r w:rsidR="00283033" w:rsidRPr="002366B1">
              <w:rPr>
                <w:rFonts w:asciiTheme="minorHAnsi" w:eastAsia="Times New Roman" w:hAnsiTheme="minorHAnsi" w:cstheme="minorHAnsi"/>
                <w:color w:val="282323"/>
                <w:sz w:val="24"/>
                <w:szCs w:val="24"/>
              </w:rPr>
              <w:t>ot all will be able to show their best achievement through writing or art or discussion, so over time there needs to be a rich diet of forms of communication. Likewise, all the skills in RE need to be used and developed</w:t>
            </w:r>
            <w:r w:rsidR="005C08DB" w:rsidRPr="002366B1">
              <w:rPr>
                <w:rFonts w:asciiTheme="minorHAnsi" w:eastAsia="Times New Roman" w:hAnsiTheme="minorHAnsi" w:cstheme="minorHAnsi"/>
                <w:color w:val="282323"/>
                <w:sz w:val="24"/>
                <w:szCs w:val="24"/>
              </w:rPr>
              <w:t xml:space="preserve">, so </w:t>
            </w:r>
            <w:r w:rsidR="00CA1CD2" w:rsidRPr="002366B1">
              <w:rPr>
                <w:rFonts w:asciiTheme="minorHAnsi" w:eastAsia="Times New Roman" w:hAnsiTheme="minorHAnsi" w:cstheme="minorHAnsi"/>
                <w:color w:val="282323"/>
                <w:sz w:val="24"/>
                <w:szCs w:val="24"/>
              </w:rPr>
              <w:t xml:space="preserve">employing </w:t>
            </w:r>
            <w:r w:rsidR="00F469D9" w:rsidRPr="002366B1">
              <w:rPr>
                <w:rFonts w:asciiTheme="minorHAnsi" w:eastAsia="Times New Roman" w:hAnsiTheme="minorHAnsi" w:cstheme="minorHAnsi"/>
                <w:color w:val="282323"/>
                <w:sz w:val="24"/>
                <w:szCs w:val="24"/>
              </w:rPr>
              <w:t xml:space="preserve">creative assessment tasks </w:t>
            </w:r>
            <w:r w:rsidR="00153FEB" w:rsidRPr="002366B1">
              <w:rPr>
                <w:rFonts w:asciiTheme="minorHAnsi" w:eastAsia="Times New Roman" w:hAnsiTheme="minorHAnsi" w:cstheme="minorHAnsi"/>
                <w:color w:val="282323"/>
                <w:sz w:val="24"/>
                <w:szCs w:val="24"/>
              </w:rPr>
              <w:t xml:space="preserve">which </w:t>
            </w:r>
            <w:r w:rsidR="004F30AE" w:rsidRPr="002366B1">
              <w:rPr>
                <w:rFonts w:asciiTheme="minorHAnsi" w:eastAsia="Times New Roman" w:hAnsiTheme="minorHAnsi" w:cstheme="minorHAnsi"/>
                <w:color w:val="282323"/>
                <w:sz w:val="24"/>
                <w:szCs w:val="24"/>
              </w:rPr>
              <w:t>draw on a range of these skills</w:t>
            </w:r>
            <w:r w:rsidR="00153FEB" w:rsidRPr="002366B1">
              <w:rPr>
                <w:rFonts w:asciiTheme="minorHAnsi" w:eastAsia="Times New Roman" w:hAnsiTheme="minorHAnsi" w:cstheme="minorHAnsi"/>
                <w:color w:val="282323"/>
                <w:sz w:val="24"/>
                <w:szCs w:val="24"/>
              </w:rPr>
              <w:t xml:space="preserve"> </w:t>
            </w:r>
            <w:r w:rsidR="00A87B8D" w:rsidRPr="002366B1">
              <w:rPr>
                <w:rFonts w:asciiTheme="minorHAnsi" w:eastAsia="Times New Roman" w:hAnsiTheme="minorHAnsi" w:cstheme="minorHAnsi"/>
                <w:color w:val="282323"/>
                <w:sz w:val="24"/>
                <w:szCs w:val="24"/>
              </w:rPr>
              <w:t xml:space="preserve">is </w:t>
            </w:r>
            <w:r w:rsidR="00947D1C" w:rsidRPr="002366B1">
              <w:rPr>
                <w:rFonts w:asciiTheme="minorHAnsi" w:eastAsia="Times New Roman" w:hAnsiTheme="minorHAnsi" w:cstheme="minorHAnsi"/>
                <w:color w:val="282323"/>
                <w:sz w:val="24"/>
                <w:szCs w:val="24"/>
              </w:rPr>
              <w:t>essential</w:t>
            </w:r>
            <w:r w:rsidR="00635580" w:rsidRPr="002366B1">
              <w:rPr>
                <w:rFonts w:asciiTheme="minorHAnsi" w:eastAsia="Times New Roman" w:hAnsiTheme="minorHAnsi" w:cstheme="minorHAnsi"/>
                <w:color w:val="282323"/>
                <w:sz w:val="24"/>
                <w:szCs w:val="24"/>
              </w:rPr>
              <w:t>.</w:t>
            </w:r>
            <w:r w:rsidR="00E129A2" w:rsidRPr="002366B1">
              <w:rPr>
                <w:rFonts w:asciiTheme="minorHAnsi" w:eastAsia="Times New Roman" w:hAnsiTheme="minorHAnsi" w:cstheme="minorHAnsi"/>
                <w:color w:val="282323"/>
                <w:sz w:val="24"/>
                <w:szCs w:val="24"/>
              </w:rPr>
              <w:t xml:space="preserve"> </w:t>
            </w:r>
          </w:p>
          <w:p w14:paraId="53007A2E" w14:textId="799C2C2E" w:rsidR="00460CD0" w:rsidRPr="006C6819" w:rsidRDefault="00460CD0" w:rsidP="002366B1">
            <w:pPr>
              <w:spacing w:before="100" w:beforeAutospacing="1" w:after="100" w:afterAutospacing="1"/>
              <w:rPr>
                <w:rFonts w:asciiTheme="minorHAnsi" w:eastAsia="Times New Roman" w:hAnsiTheme="minorHAnsi" w:cstheme="minorHAnsi"/>
                <w:color w:val="282323"/>
                <w:sz w:val="24"/>
                <w:szCs w:val="24"/>
              </w:rPr>
            </w:pPr>
          </w:p>
        </w:tc>
      </w:tr>
      <w:bookmarkEnd w:id="1"/>
    </w:tbl>
    <w:p w14:paraId="24590752" w14:textId="17D5D8EE" w:rsidR="00EA74D9" w:rsidRPr="002366B1" w:rsidRDefault="00EA74D9" w:rsidP="002366B1">
      <w:pPr>
        <w:spacing w:line="237" w:lineRule="auto"/>
        <w:rPr>
          <w:rFonts w:asciiTheme="minorHAnsi" w:hAnsiTheme="minorHAnsi" w:cstheme="minorHAnsi"/>
          <w:sz w:val="16"/>
          <w:szCs w:val="16"/>
        </w:rPr>
      </w:pPr>
    </w:p>
    <w:sectPr w:rsidR="00EA74D9" w:rsidRPr="002366B1" w:rsidSect="00337F5A">
      <w:headerReference w:type="default" r:id="rId15"/>
      <w:footerReference w:type="default" r:id="rId16"/>
      <w:pgSz w:w="16840" w:h="11910" w:orient="landscape"/>
      <w:pgMar w:top="284"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6E6DB" w14:textId="77777777" w:rsidR="00CD49D4" w:rsidRDefault="00CD49D4" w:rsidP="00150E53">
      <w:r>
        <w:separator/>
      </w:r>
    </w:p>
  </w:endnote>
  <w:endnote w:type="continuationSeparator" w:id="0">
    <w:p w14:paraId="33A1008B" w14:textId="77777777" w:rsidR="00CD49D4" w:rsidRDefault="00CD49D4" w:rsidP="00150E53">
      <w:r>
        <w:continuationSeparator/>
      </w:r>
    </w:p>
  </w:endnote>
  <w:endnote w:type="continuationNotice" w:id="1">
    <w:p w14:paraId="59AA6C68" w14:textId="77777777" w:rsidR="00CD49D4" w:rsidRDefault="00CD49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1A381" w14:textId="03398A8D" w:rsidR="00E85BF4" w:rsidRPr="00596D56" w:rsidRDefault="00E85BF4"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294BA" w14:textId="77777777" w:rsidR="00CD49D4" w:rsidRDefault="00CD49D4" w:rsidP="00150E53">
      <w:r>
        <w:separator/>
      </w:r>
    </w:p>
  </w:footnote>
  <w:footnote w:type="continuationSeparator" w:id="0">
    <w:p w14:paraId="50E53E34" w14:textId="77777777" w:rsidR="00CD49D4" w:rsidRDefault="00CD49D4" w:rsidP="00150E53">
      <w:r>
        <w:continuationSeparator/>
      </w:r>
    </w:p>
  </w:footnote>
  <w:footnote w:type="continuationNotice" w:id="1">
    <w:p w14:paraId="0867C6BA" w14:textId="77777777" w:rsidR="00CD49D4" w:rsidRDefault="00CD49D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1346D" w14:textId="43392C3D" w:rsidR="00E85BF4" w:rsidRDefault="00E85BF4" w:rsidP="009F5260">
    <w:pPr>
      <w:pStyle w:val="Header"/>
      <w:tabs>
        <w:tab w:val="clear" w:pos="4513"/>
        <w:tab w:val="clear" w:pos="9026"/>
        <w:tab w:val="right" w:pos="15309"/>
      </w:tabs>
    </w:pPr>
    <w:r>
      <w:rPr>
        <w:rFonts w:ascii="Arial" w:hAnsi="Arial" w:cs="Arial"/>
      </w:rPr>
      <w:tab/>
    </w:r>
  </w:p>
  <w:p w14:paraId="4A74ED86" w14:textId="77777777" w:rsidR="00E85BF4" w:rsidRDefault="00E85B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962D4"/>
    <w:multiLevelType w:val="hybridMultilevel"/>
    <w:tmpl w:val="59688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3440611"/>
    <w:multiLevelType w:val="hybridMultilevel"/>
    <w:tmpl w:val="AF04A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D437AF"/>
    <w:multiLevelType w:val="hybridMultilevel"/>
    <w:tmpl w:val="D226BD1E"/>
    <w:lvl w:ilvl="0" w:tplc="B40CC98A">
      <w:start w:val="1"/>
      <w:numFmt w:val="bullet"/>
      <w:lvlText w:val=""/>
      <w:lvlJc w:val="left"/>
      <w:pPr>
        <w:ind w:left="720" w:hanging="360"/>
      </w:pPr>
      <w:rPr>
        <w:rFonts w:ascii="Symbol" w:hAnsi="Symbol" w:hint="default"/>
      </w:rPr>
    </w:lvl>
    <w:lvl w:ilvl="1" w:tplc="5DF61908">
      <w:start w:val="1"/>
      <w:numFmt w:val="bullet"/>
      <w:lvlText w:val="o"/>
      <w:lvlJc w:val="left"/>
      <w:pPr>
        <w:ind w:left="1440" w:hanging="360"/>
      </w:pPr>
      <w:rPr>
        <w:rFonts w:ascii="Courier New" w:hAnsi="Courier New" w:hint="default"/>
      </w:rPr>
    </w:lvl>
    <w:lvl w:ilvl="2" w:tplc="89DAF746">
      <w:start w:val="1"/>
      <w:numFmt w:val="bullet"/>
      <w:lvlText w:val=""/>
      <w:lvlJc w:val="left"/>
      <w:pPr>
        <w:ind w:left="2160" w:hanging="360"/>
      </w:pPr>
      <w:rPr>
        <w:rFonts w:ascii="Wingdings" w:hAnsi="Wingdings" w:hint="default"/>
      </w:rPr>
    </w:lvl>
    <w:lvl w:ilvl="3" w:tplc="02C485E8">
      <w:start w:val="1"/>
      <w:numFmt w:val="bullet"/>
      <w:lvlText w:val=""/>
      <w:lvlJc w:val="left"/>
      <w:pPr>
        <w:ind w:left="2880" w:hanging="360"/>
      </w:pPr>
      <w:rPr>
        <w:rFonts w:ascii="Symbol" w:hAnsi="Symbol" w:hint="default"/>
      </w:rPr>
    </w:lvl>
    <w:lvl w:ilvl="4" w:tplc="8C90FFCE">
      <w:start w:val="1"/>
      <w:numFmt w:val="bullet"/>
      <w:lvlText w:val="o"/>
      <w:lvlJc w:val="left"/>
      <w:pPr>
        <w:ind w:left="3600" w:hanging="360"/>
      </w:pPr>
      <w:rPr>
        <w:rFonts w:ascii="Courier New" w:hAnsi="Courier New" w:hint="default"/>
      </w:rPr>
    </w:lvl>
    <w:lvl w:ilvl="5" w:tplc="1B1E90E8">
      <w:start w:val="1"/>
      <w:numFmt w:val="bullet"/>
      <w:lvlText w:val=""/>
      <w:lvlJc w:val="left"/>
      <w:pPr>
        <w:ind w:left="4320" w:hanging="360"/>
      </w:pPr>
      <w:rPr>
        <w:rFonts w:ascii="Wingdings" w:hAnsi="Wingdings" w:hint="default"/>
      </w:rPr>
    </w:lvl>
    <w:lvl w:ilvl="6" w:tplc="C23AA046">
      <w:start w:val="1"/>
      <w:numFmt w:val="bullet"/>
      <w:lvlText w:val=""/>
      <w:lvlJc w:val="left"/>
      <w:pPr>
        <w:ind w:left="5040" w:hanging="360"/>
      </w:pPr>
      <w:rPr>
        <w:rFonts w:ascii="Symbol" w:hAnsi="Symbol" w:hint="default"/>
      </w:rPr>
    </w:lvl>
    <w:lvl w:ilvl="7" w:tplc="3746D542">
      <w:start w:val="1"/>
      <w:numFmt w:val="bullet"/>
      <w:lvlText w:val="o"/>
      <w:lvlJc w:val="left"/>
      <w:pPr>
        <w:ind w:left="5760" w:hanging="360"/>
      </w:pPr>
      <w:rPr>
        <w:rFonts w:ascii="Courier New" w:hAnsi="Courier New" w:hint="default"/>
      </w:rPr>
    </w:lvl>
    <w:lvl w:ilvl="8" w:tplc="F49E16F4">
      <w:start w:val="1"/>
      <w:numFmt w:val="bullet"/>
      <w:lvlText w:val=""/>
      <w:lvlJc w:val="left"/>
      <w:pPr>
        <w:ind w:left="6480" w:hanging="360"/>
      </w:pPr>
      <w:rPr>
        <w:rFonts w:ascii="Wingdings" w:hAnsi="Wingdings" w:hint="default"/>
      </w:rPr>
    </w:lvl>
  </w:abstractNum>
  <w:abstractNum w:abstractNumId="3" w15:restartNumberingAfterBreak="0">
    <w:nsid w:val="58923275"/>
    <w:multiLevelType w:val="hybridMultilevel"/>
    <w:tmpl w:val="F4DAD0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F116AA1"/>
    <w:multiLevelType w:val="hybridMultilevel"/>
    <w:tmpl w:val="58E6E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0C24255"/>
    <w:multiLevelType w:val="hybridMultilevel"/>
    <w:tmpl w:val="C484A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0D15BEC"/>
    <w:multiLevelType w:val="hybridMultilevel"/>
    <w:tmpl w:val="66DEDC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2713850"/>
    <w:multiLevelType w:val="hybridMultilevel"/>
    <w:tmpl w:val="1DFCD0D0"/>
    <w:lvl w:ilvl="0" w:tplc="33C0DC74">
      <w:start w:val="1"/>
      <w:numFmt w:val="bullet"/>
      <w:lvlText w:val=""/>
      <w:lvlJc w:val="left"/>
      <w:pPr>
        <w:ind w:left="720" w:hanging="360"/>
      </w:pPr>
      <w:rPr>
        <w:rFonts w:ascii="Symbol" w:hAnsi="Symbol" w:hint="default"/>
      </w:rPr>
    </w:lvl>
    <w:lvl w:ilvl="1" w:tplc="DCAC6020">
      <w:start w:val="1"/>
      <w:numFmt w:val="bullet"/>
      <w:lvlText w:val="o"/>
      <w:lvlJc w:val="left"/>
      <w:pPr>
        <w:ind w:left="1440" w:hanging="360"/>
      </w:pPr>
      <w:rPr>
        <w:rFonts w:ascii="Courier New" w:hAnsi="Courier New" w:hint="default"/>
      </w:rPr>
    </w:lvl>
    <w:lvl w:ilvl="2" w:tplc="2578D366">
      <w:start w:val="1"/>
      <w:numFmt w:val="bullet"/>
      <w:lvlText w:val=""/>
      <w:lvlJc w:val="left"/>
      <w:pPr>
        <w:ind w:left="2160" w:hanging="360"/>
      </w:pPr>
      <w:rPr>
        <w:rFonts w:ascii="Wingdings" w:hAnsi="Wingdings" w:hint="default"/>
      </w:rPr>
    </w:lvl>
    <w:lvl w:ilvl="3" w:tplc="6C1ABC02">
      <w:start w:val="1"/>
      <w:numFmt w:val="bullet"/>
      <w:lvlText w:val=""/>
      <w:lvlJc w:val="left"/>
      <w:pPr>
        <w:ind w:left="2880" w:hanging="360"/>
      </w:pPr>
      <w:rPr>
        <w:rFonts w:ascii="Symbol" w:hAnsi="Symbol" w:hint="default"/>
      </w:rPr>
    </w:lvl>
    <w:lvl w:ilvl="4" w:tplc="09A8D572">
      <w:start w:val="1"/>
      <w:numFmt w:val="bullet"/>
      <w:lvlText w:val="o"/>
      <w:lvlJc w:val="left"/>
      <w:pPr>
        <w:ind w:left="3600" w:hanging="360"/>
      </w:pPr>
      <w:rPr>
        <w:rFonts w:ascii="Courier New" w:hAnsi="Courier New" w:hint="default"/>
      </w:rPr>
    </w:lvl>
    <w:lvl w:ilvl="5" w:tplc="EDA095F6">
      <w:start w:val="1"/>
      <w:numFmt w:val="bullet"/>
      <w:lvlText w:val=""/>
      <w:lvlJc w:val="left"/>
      <w:pPr>
        <w:ind w:left="4320" w:hanging="360"/>
      </w:pPr>
      <w:rPr>
        <w:rFonts w:ascii="Wingdings" w:hAnsi="Wingdings" w:hint="default"/>
      </w:rPr>
    </w:lvl>
    <w:lvl w:ilvl="6" w:tplc="8FE263AC">
      <w:start w:val="1"/>
      <w:numFmt w:val="bullet"/>
      <w:lvlText w:val=""/>
      <w:lvlJc w:val="left"/>
      <w:pPr>
        <w:ind w:left="5040" w:hanging="360"/>
      </w:pPr>
      <w:rPr>
        <w:rFonts w:ascii="Symbol" w:hAnsi="Symbol" w:hint="default"/>
      </w:rPr>
    </w:lvl>
    <w:lvl w:ilvl="7" w:tplc="4CB07376">
      <w:start w:val="1"/>
      <w:numFmt w:val="bullet"/>
      <w:lvlText w:val="o"/>
      <w:lvlJc w:val="left"/>
      <w:pPr>
        <w:ind w:left="5760" w:hanging="360"/>
      </w:pPr>
      <w:rPr>
        <w:rFonts w:ascii="Courier New" w:hAnsi="Courier New" w:hint="default"/>
      </w:rPr>
    </w:lvl>
    <w:lvl w:ilvl="8" w:tplc="187CAE40">
      <w:start w:val="1"/>
      <w:numFmt w:val="bullet"/>
      <w:lvlText w:val=""/>
      <w:lvlJc w:val="left"/>
      <w:pPr>
        <w:ind w:left="6480" w:hanging="360"/>
      </w:pPr>
      <w:rPr>
        <w:rFonts w:ascii="Wingdings" w:hAnsi="Wingdings" w:hint="default"/>
      </w:rPr>
    </w:lvl>
  </w:abstractNum>
  <w:abstractNum w:abstractNumId="8" w15:restartNumberingAfterBreak="0">
    <w:nsid w:val="73B12606"/>
    <w:multiLevelType w:val="hybridMultilevel"/>
    <w:tmpl w:val="D9E81370"/>
    <w:lvl w:ilvl="0" w:tplc="0AE2F068">
      <w:start w:val="1"/>
      <w:numFmt w:val="bullet"/>
      <w:lvlText w:val=""/>
      <w:lvlJc w:val="left"/>
      <w:pPr>
        <w:ind w:left="720" w:hanging="360"/>
      </w:pPr>
      <w:rPr>
        <w:rFonts w:ascii="Symbol" w:hAnsi="Symbol" w:hint="default"/>
      </w:rPr>
    </w:lvl>
    <w:lvl w:ilvl="1" w:tplc="5DE8DF94">
      <w:start w:val="1"/>
      <w:numFmt w:val="bullet"/>
      <w:lvlText w:val="o"/>
      <w:lvlJc w:val="left"/>
      <w:pPr>
        <w:ind w:left="1440" w:hanging="360"/>
      </w:pPr>
      <w:rPr>
        <w:rFonts w:ascii="Courier New" w:hAnsi="Courier New" w:hint="default"/>
      </w:rPr>
    </w:lvl>
    <w:lvl w:ilvl="2" w:tplc="E6A29A86">
      <w:start w:val="1"/>
      <w:numFmt w:val="bullet"/>
      <w:lvlText w:val=""/>
      <w:lvlJc w:val="left"/>
      <w:pPr>
        <w:ind w:left="2160" w:hanging="360"/>
      </w:pPr>
      <w:rPr>
        <w:rFonts w:ascii="Wingdings" w:hAnsi="Wingdings" w:hint="default"/>
      </w:rPr>
    </w:lvl>
    <w:lvl w:ilvl="3" w:tplc="A2DE8A80">
      <w:start w:val="1"/>
      <w:numFmt w:val="bullet"/>
      <w:lvlText w:val=""/>
      <w:lvlJc w:val="left"/>
      <w:pPr>
        <w:ind w:left="2880" w:hanging="360"/>
      </w:pPr>
      <w:rPr>
        <w:rFonts w:ascii="Symbol" w:hAnsi="Symbol" w:hint="default"/>
      </w:rPr>
    </w:lvl>
    <w:lvl w:ilvl="4" w:tplc="EC146CAA">
      <w:start w:val="1"/>
      <w:numFmt w:val="bullet"/>
      <w:lvlText w:val="o"/>
      <w:lvlJc w:val="left"/>
      <w:pPr>
        <w:ind w:left="3600" w:hanging="360"/>
      </w:pPr>
      <w:rPr>
        <w:rFonts w:ascii="Courier New" w:hAnsi="Courier New" w:hint="default"/>
      </w:rPr>
    </w:lvl>
    <w:lvl w:ilvl="5" w:tplc="43021C84">
      <w:start w:val="1"/>
      <w:numFmt w:val="bullet"/>
      <w:lvlText w:val=""/>
      <w:lvlJc w:val="left"/>
      <w:pPr>
        <w:ind w:left="4320" w:hanging="360"/>
      </w:pPr>
      <w:rPr>
        <w:rFonts w:ascii="Wingdings" w:hAnsi="Wingdings" w:hint="default"/>
      </w:rPr>
    </w:lvl>
    <w:lvl w:ilvl="6" w:tplc="5AC24AD6">
      <w:start w:val="1"/>
      <w:numFmt w:val="bullet"/>
      <w:lvlText w:val=""/>
      <w:lvlJc w:val="left"/>
      <w:pPr>
        <w:ind w:left="5040" w:hanging="360"/>
      </w:pPr>
      <w:rPr>
        <w:rFonts w:ascii="Symbol" w:hAnsi="Symbol" w:hint="default"/>
      </w:rPr>
    </w:lvl>
    <w:lvl w:ilvl="7" w:tplc="5FBE621C">
      <w:start w:val="1"/>
      <w:numFmt w:val="bullet"/>
      <w:lvlText w:val="o"/>
      <w:lvlJc w:val="left"/>
      <w:pPr>
        <w:ind w:left="5760" w:hanging="360"/>
      </w:pPr>
      <w:rPr>
        <w:rFonts w:ascii="Courier New" w:hAnsi="Courier New" w:hint="default"/>
      </w:rPr>
    </w:lvl>
    <w:lvl w:ilvl="8" w:tplc="20526C80">
      <w:start w:val="1"/>
      <w:numFmt w:val="bullet"/>
      <w:lvlText w:val=""/>
      <w:lvlJc w:val="left"/>
      <w:pPr>
        <w:ind w:left="6480" w:hanging="360"/>
      </w:pPr>
      <w:rPr>
        <w:rFonts w:ascii="Wingdings" w:hAnsi="Wingdings" w:hint="default"/>
      </w:rPr>
    </w:lvl>
  </w:abstractNum>
  <w:abstractNum w:abstractNumId="9" w15:restartNumberingAfterBreak="0">
    <w:nsid w:val="752D1C53"/>
    <w:multiLevelType w:val="hybridMultilevel"/>
    <w:tmpl w:val="81A89AD6"/>
    <w:lvl w:ilvl="0" w:tplc="976ECC7E">
      <w:start w:val="1"/>
      <w:numFmt w:val="bullet"/>
      <w:lvlText w:val=""/>
      <w:lvlJc w:val="left"/>
      <w:pPr>
        <w:ind w:left="720" w:hanging="360"/>
      </w:pPr>
      <w:rPr>
        <w:rFonts w:ascii="Symbol" w:hAnsi="Symbol" w:hint="default"/>
      </w:rPr>
    </w:lvl>
    <w:lvl w:ilvl="1" w:tplc="B9348CE0">
      <w:start w:val="1"/>
      <w:numFmt w:val="bullet"/>
      <w:lvlText w:val="o"/>
      <w:lvlJc w:val="left"/>
      <w:pPr>
        <w:ind w:left="1440" w:hanging="360"/>
      </w:pPr>
      <w:rPr>
        <w:rFonts w:ascii="Courier New" w:hAnsi="Courier New" w:hint="default"/>
      </w:rPr>
    </w:lvl>
    <w:lvl w:ilvl="2" w:tplc="E28EE650">
      <w:start w:val="1"/>
      <w:numFmt w:val="bullet"/>
      <w:lvlText w:val=""/>
      <w:lvlJc w:val="left"/>
      <w:pPr>
        <w:ind w:left="2160" w:hanging="360"/>
      </w:pPr>
      <w:rPr>
        <w:rFonts w:ascii="Wingdings" w:hAnsi="Wingdings" w:hint="default"/>
      </w:rPr>
    </w:lvl>
    <w:lvl w:ilvl="3" w:tplc="06D0DCB2">
      <w:start w:val="1"/>
      <w:numFmt w:val="bullet"/>
      <w:lvlText w:val=""/>
      <w:lvlJc w:val="left"/>
      <w:pPr>
        <w:ind w:left="2880" w:hanging="360"/>
      </w:pPr>
      <w:rPr>
        <w:rFonts w:ascii="Symbol" w:hAnsi="Symbol" w:hint="default"/>
      </w:rPr>
    </w:lvl>
    <w:lvl w:ilvl="4" w:tplc="259C2246">
      <w:start w:val="1"/>
      <w:numFmt w:val="bullet"/>
      <w:lvlText w:val="o"/>
      <w:lvlJc w:val="left"/>
      <w:pPr>
        <w:ind w:left="3600" w:hanging="360"/>
      </w:pPr>
      <w:rPr>
        <w:rFonts w:ascii="Courier New" w:hAnsi="Courier New" w:hint="default"/>
      </w:rPr>
    </w:lvl>
    <w:lvl w:ilvl="5" w:tplc="323A47BC">
      <w:start w:val="1"/>
      <w:numFmt w:val="bullet"/>
      <w:lvlText w:val=""/>
      <w:lvlJc w:val="left"/>
      <w:pPr>
        <w:ind w:left="4320" w:hanging="360"/>
      </w:pPr>
      <w:rPr>
        <w:rFonts w:ascii="Wingdings" w:hAnsi="Wingdings" w:hint="default"/>
      </w:rPr>
    </w:lvl>
    <w:lvl w:ilvl="6" w:tplc="548E3212">
      <w:start w:val="1"/>
      <w:numFmt w:val="bullet"/>
      <w:lvlText w:val=""/>
      <w:lvlJc w:val="left"/>
      <w:pPr>
        <w:ind w:left="5040" w:hanging="360"/>
      </w:pPr>
      <w:rPr>
        <w:rFonts w:ascii="Symbol" w:hAnsi="Symbol" w:hint="default"/>
      </w:rPr>
    </w:lvl>
    <w:lvl w:ilvl="7" w:tplc="492EB696">
      <w:start w:val="1"/>
      <w:numFmt w:val="bullet"/>
      <w:lvlText w:val="o"/>
      <w:lvlJc w:val="left"/>
      <w:pPr>
        <w:ind w:left="5760" w:hanging="360"/>
      </w:pPr>
      <w:rPr>
        <w:rFonts w:ascii="Courier New" w:hAnsi="Courier New" w:hint="default"/>
      </w:rPr>
    </w:lvl>
    <w:lvl w:ilvl="8" w:tplc="45AC2CDE">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9"/>
  </w:num>
  <w:num w:numId="5">
    <w:abstractNumId w:val="4"/>
  </w:num>
  <w:num w:numId="6">
    <w:abstractNumId w:val="5"/>
  </w:num>
  <w:num w:numId="7">
    <w:abstractNumId w:val="0"/>
  </w:num>
  <w:num w:numId="8">
    <w:abstractNumId w:val="6"/>
  </w:num>
  <w:num w:numId="9">
    <w:abstractNumId w:val="3"/>
  </w:num>
  <w:num w:numId="1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E53"/>
    <w:rsid w:val="00000C65"/>
    <w:rsid w:val="00002A02"/>
    <w:rsid w:val="00003DFD"/>
    <w:rsid w:val="000050AB"/>
    <w:rsid w:val="000051EC"/>
    <w:rsid w:val="000053EC"/>
    <w:rsid w:val="0000680C"/>
    <w:rsid w:val="00011462"/>
    <w:rsid w:val="0001182D"/>
    <w:rsid w:val="000123B0"/>
    <w:rsid w:val="000145B6"/>
    <w:rsid w:val="0001509C"/>
    <w:rsid w:val="00015583"/>
    <w:rsid w:val="00015D82"/>
    <w:rsid w:val="0001673B"/>
    <w:rsid w:val="00016921"/>
    <w:rsid w:val="00024955"/>
    <w:rsid w:val="00025666"/>
    <w:rsid w:val="000275EC"/>
    <w:rsid w:val="0003047B"/>
    <w:rsid w:val="00034B5F"/>
    <w:rsid w:val="00041014"/>
    <w:rsid w:val="00041BC2"/>
    <w:rsid w:val="00042F78"/>
    <w:rsid w:val="00046503"/>
    <w:rsid w:val="000503E5"/>
    <w:rsid w:val="0005140D"/>
    <w:rsid w:val="000516EA"/>
    <w:rsid w:val="00054E7E"/>
    <w:rsid w:val="00062106"/>
    <w:rsid w:val="00063CA3"/>
    <w:rsid w:val="00063DB5"/>
    <w:rsid w:val="00064244"/>
    <w:rsid w:val="00065F8C"/>
    <w:rsid w:val="00067DEE"/>
    <w:rsid w:val="000714DF"/>
    <w:rsid w:val="00072951"/>
    <w:rsid w:val="00073E2A"/>
    <w:rsid w:val="0007611B"/>
    <w:rsid w:val="00076EE7"/>
    <w:rsid w:val="000774DF"/>
    <w:rsid w:val="000805AF"/>
    <w:rsid w:val="00080FB9"/>
    <w:rsid w:val="00083DE0"/>
    <w:rsid w:val="00087068"/>
    <w:rsid w:val="00091AD0"/>
    <w:rsid w:val="000922FB"/>
    <w:rsid w:val="00092A3A"/>
    <w:rsid w:val="000935C1"/>
    <w:rsid w:val="00095E9F"/>
    <w:rsid w:val="000961F2"/>
    <w:rsid w:val="000A3697"/>
    <w:rsid w:val="000A5AF9"/>
    <w:rsid w:val="000A61CB"/>
    <w:rsid w:val="000A6475"/>
    <w:rsid w:val="000A6BD6"/>
    <w:rsid w:val="000B23C5"/>
    <w:rsid w:val="000B2DCC"/>
    <w:rsid w:val="000B3DF6"/>
    <w:rsid w:val="000B5222"/>
    <w:rsid w:val="000B64AF"/>
    <w:rsid w:val="000B7381"/>
    <w:rsid w:val="000C6AB7"/>
    <w:rsid w:val="000C7FC5"/>
    <w:rsid w:val="000D0B22"/>
    <w:rsid w:val="000D273B"/>
    <w:rsid w:val="000D2F22"/>
    <w:rsid w:val="000D314B"/>
    <w:rsid w:val="000D4A73"/>
    <w:rsid w:val="000D676B"/>
    <w:rsid w:val="000D6910"/>
    <w:rsid w:val="000D74A6"/>
    <w:rsid w:val="000E0DE2"/>
    <w:rsid w:val="000E41CD"/>
    <w:rsid w:val="000E6190"/>
    <w:rsid w:val="000E6A33"/>
    <w:rsid w:val="000F300B"/>
    <w:rsid w:val="000F4A04"/>
    <w:rsid w:val="000F4A5A"/>
    <w:rsid w:val="000F6EA4"/>
    <w:rsid w:val="000F723E"/>
    <w:rsid w:val="00102612"/>
    <w:rsid w:val="00103DD6"/>
    <w:rsid w:val="0010590E"/>
    <w:rsid w:val="00110BA2"/>
    <w:rsid w:val="00113C89"/>
    <w:rsid w:val="001151AF"/>
    <w:rsid w:val="00117598"/>
    <w:rsid w:val="001221AA"/>
    <w:rsid w:val="00125D0C"/>
    <w:rsid w:val="00126138"/>
    <w:rsid w:val="001267A8"/>
    <w:rsid w:val="00127F35"/>
    <w:rsid w:val="00130008"/>
    <w:rsid w:val="00132DBD"/>
    <w:rsid w:val="00134A2A"/>
    <w:rsid w:val="00135429"/>
    <w:rsid w:val="00140476"/>
    <w:rsid w:val="001412C2"/>
    <w:rsid w:val="00143349"/>
    <w:rsid w:val="00143AF8"/>
    <w:rsid w:val="00150E53"/>
    <w:rsid w:val="0015196C"/>
    <w:rsid w:val="001529A2"/>
    <w:rsid w:val="00153AEA"/>
    <w:rsid w:val="00153FEB"/>
    <w:rsid w:val="00154C02"/>
    <w:rsid w:val="00154CC1"/>
    <w:rsid w:val="00157837"/>
    <w:rsid w:val="00160FC4"/>
    <w:rsid w:val="00161F5E"/>
    <w:rsid w:val="00163FC5"/>
    <w:rsid w:val="001657C1"/>
    <w:rsid w:val="00167AF1"/>
    <w:rsid w:val="00173136"/>
    <w:rsid w:val="00173E73"/>
    <w:rsid w:val="001748DC"/>
    <w:rsid w:val="00174ABB"/>
    <w:rsid w:val="0018354B"/>
    <w:rsid w:val="00186DD6"/>
    <w:rsid w:val="00190655"/>
    <w:rsid w:val="00192042"/>
    <w:rsid w:val="001929ED"/>
    <w:rsid w:val="00197ACA"/>
    <w:rsid w:val="001A37FB"/>
    <w:rsid w:val="001A5EA3"/>
    <w:rsid w:val="001A71A0"/>
    <w:rsid w:val="001A736F"/>
    <w:rsid w:val="001B1462"/>
    <w:rsid w:val="001B28D5"/>
    <w:rsid w:val="001B2BC4"/>
    <w:rsid w:val="001B64B4"/>
    <w:rsid w:val="001C1479"/>
    <w:rsid w:val="001C1810"/>
    <w:rsid w:val="001C198B"/>
    <w:rsid w:val="001C2D3B"/>
    <w:rsid w:val="001C30D3"/>
    <w:rsid w:val="001C4DAD"/>
    <w:rsid w:val="001C61C9"/>
    <w:rsid w:val="001C6963"/>
    <w:rsid w:val="001C7D6C"/>
    <w:rsid w:val="001D0F1F"/>
    <w:rsid w:val="001D4E65"/>
    <w:rsid w:val="001D5718"/>
    <w:rsid w:val="001D5C75"/>
    <w:rsid w:val="001D6865"/>
    <w:rsid w:val="001D6BD0"/>
    <w:rsid w:val="001D72CA"/>
    <w:rsid w:val="001E13C9"/>
    <w:rsid w:val="001E3058"/>
    <w:rsid w:val="001E3565"/>
    <w:rsid w:val="001E60B3"/>
    <w:rsid w:val="001E6AEB"/>
    <w:rsid w:val="001E771F"/>
    <w:rsid w:val="001F0188"/>
    <w:rsid w:val="001F0BC2"/>
    <w:rsid w:val="001F2CCD"/>
    <w:rsid w:val="001F5BE3"/>
    <w:rsid w:val="001F7588"/>
    <w:rsid w:val="001F7FB1"/>
    <w:rsid w:val="002026A5"/>
    <w:rsid w:val="0020284B"/>
    <w:rsid w:val="0020469D"/>
    <w:rsid w:val="0021072A"/>
    <w:rsid w:val="00211F82"/>
    <w:rsid w:val="002125B0"/>
    <w:rsid w:val="00213308"/>
    <w:rsid w:val="00215822"/>
    <w:rsid w:val="0021688A"/>
    <w:rsid w:val="00216935"/>
    <w:rsid w:val="00216BD4"/>
    <w:rsid w:val="0021750A"/>
    <w:rsid w:val="00217FF4"/>
    <w:rsid w:val="002206AF"/>
    <w:rsid w:val="00220DCC"/>
    <w:rsid w:val="00222A85"/>
    <w:rsid w:val="0022322B"/>
    <w:rsid w:val="00224BDE"/>
    <w:rsid w:val="00233162"/>
    <w:rsid w:val="002348CA"/>
    <w:rsid w:val="002366B1"/>
    <w:rsid w:val="00237D90"/>
    <w:rsid w:val="00241537"/>
    <w:rsid w:val="00241968"/>
    <w:rsid w:val="00241CAB"/>
    <w:rsid w:val="00241EBA"/>
    <w:rsid w:val="00242D70"/>
    <w:rsid w:val="0024329B"/>
    <w:rsid w:val="00246426"/>
    <w:rsid w:val="002468A2"/>
    <w:rsid w:val="00250D2E"/>
    <w:rsid w:val="0025142A"/>
    <w:rsid w:val="00251D53"/>
    <w:rsid w:val="00254F23"/>
    <w:rsid w:val="0025715F"/>
    <w:rsid w:val="0025782A"/>
    <w:rsid w:val="00257C28"/>
    <w:rsid w:val="002608B3"/>
    <w:rsid w:val="00264A57"/>
    <w:rsid w:val="002652E9"/>
    <w:rsid w:val="00265C88"/>
    <w:rsid w:val="00266E19"/>
    <w:rsid w:val="00267409"/>
    <w:rsid w:val="0026792B"/>
    <w:rsid w:val="00267F16"/>
    <w:rsid w:val="00271C19"/>
    <w:rsid w:val="0027298E"/>
    <w:rsid w:val="002739B6"/>
    <w:rsid w:val="00273A85"/>
    <w:rsid w:val="00273C0F"/>
    <w:rsid w:val="00274E2A"/>
    <w:rsid w:val="00275F80"/>
    <w:rsid w:val="00277D0D"/>
    <w:rsid w:val="00277F6D"/>
    <w:rsid w:val="00280961"/>
    <w:rsid w:val="00280989"/>
    <w:rsid w:val="0028257C"/>
    <w:rsid w:val="00282903"/>
    <w:rsid w:val="00283033"/>
    <w:rsid w:val="002852DB"/>
    <w:rsid w:val="00285F6E"/>
    <w:rsid w:val="00285FB9"/>
    <w:rsid w:val="002875F5"/>
    <w:rsid w:val="002901A4"/>
    <w:rsid w:val="00291984"/>
    <w:rsid w:val="002922C7"/>
    <w:rsid w:val="00292DB2"/>
    <w:rsid w:val="0029466A"/>
    <w:rsid w:val="00295070"/>
    <w:rsid w:val="00296C85"/>
    <w:rsid w:val="002A00DF"/>
    <w:rsid w:val="002A2566"/>
    <w:rsid w:val="002A3802"/>
    <w:rsid w:val="002A58CB"/>
    <w:rsid w:val="002B37E3"/>
    <w:rsid w:val="002B3F17"/>
    <w:rsid w:val="002B53FE"/>
    <w:rsid w:val="002B5561"/>
    <w:rsid w:val="002B5815"/>
    <w:rsid w:val="002C0F44"/>
    <w:rsid w:val="002C1FF8"/>
    <w:rsid w:val="002C372B"/>
    <w:rsid w:val="002C4012"/>
    <w:rsid w:val="002C5FAC"/>
    <w:rsid w:val="002C6A0D"/>
    <w:rsid w:val="002C7178"/>
    <w:rsid w:val="002D0195"/>
    <w:rsid w:val="002D163D"/>
    <w:rsid w:val="002D265A"/>
    <w:rsid w:val="002D3A1E"/>
    <w:rsid w:val="002D44E6"/>
    <w:rsid w:val="002D5126"/>
    <w:rsid w:val="002D7111"/>
    <w:rsid w:val="002E0B95"/>
    <w:rsid w:val="002E312E"/>
    <w:rsid w:val="002E3A87"/>
    <w:rsid w:val="002E3C42"/>
    <w:rsid w:val="002E482A"/>
    <w:rsid w:val="002E5DE7"/>
    <w:rsid w:val="002F1145"/>
    <w:rsid w:val="002F1FBC"/>
    <w:rsid w:val="002F243A"/>
    <w:rsid w:val="002F2998"/>
    <w:rsid w:val="002F2EED"/>
    <w:rsid w:val="002F37F2"/>
    <w:rsid w:val="002F76FB"/>
    <w:rsid w:val="002F7F8B"/>
    <w:rsid w:val="00300413"/>
    <w:rsid w:val="003021D4"/>
    <w:rsid w:val="003030A4"/>
    <w:rsid w:val="0030603F"/>
    <w:rsid w:val="00306ABB"/>
    <w:rsid w:val="00310E99"/>
    <w:rsid w:val="0031103A"/>
    <w:rsid w:val="00311F74"/>
    <w:rsid w:val="0031408A"/>
    <w:rsid w:val="00314664"/>
    <w:rsid w:val="00314B0B"/>
    <w:rsid w:val="00314BA3"/>
    <w:rsid w:val="00314CFE"/>
    <w:rsid w:val="00314D85"/>
    <w:rsid w:val="00315536"/>
    <w:rsid w:val="00317BB2"/>
    <w:rsid w:val="00320A92"/>
    <w:rsid w:val="00320CD9"/>
    <w:rsid w:val="00321196"/>
    <w:rsid w:val="00321636"/>
    <w:rsid w:val="0032178B"/>
    <w:rsid w:val="00324CC8"/>
    <w:rsid w:val="00331328"/>
    <w:rsid w:val="00334468"/>
    <w:rsid w:val="00334651"/>
    <w:rsid w:val="0033597C"/>
    <w:rsid w:val="0033778D"/>
    <w:rsid w:val="00337F5A"/>
    <w:rsid w:val="00340A07"/>
    <w:rsid w:val="00340C17"/>
    <w:rsid w:val="00347B03"/>
    <w:rsid w:val="0035307D"/>
    <w:rsid w:val="003543EE"/>
    <w:rsid w:val="003545C9"/>
    <w:rsid w:val="003549A3"/>
    <w:rsid w:val="00356371"/>
    <w:rsid w:val="00356758"/>
    <w:rsid w:val="003613F9"/>
    <w:rsid w:val="00361459"/>
    <w:rsid w:val="0036275E"/>
    <w:rsid w:val="0036735F"/>
    <w:rsid w:val="003710E2"/>
    <w:rsid w:val="00371CB6"/>
    <w:rsid w:val="00372736"/>
    <w:rsid w:val="00374807"/>
    <w:rsid w:val="003806ED"/>
    <w:rsid w:val="00381226"/>
    <w:rsid w:val="00382513"/>
    <w:rsid w:val="0038523E"/>
    <w:rsid w:val="00385835"/>
    <w:rsid w:val="00386E7F"/>
    <w:rsid w:val="003905DD"/>
    <w:rsid w:val="00391976"/>
    <w:rsid w:val="0039210B"/>
    <w:rsid w:val="00392DBB"/>
    <w:rsid w:val="00393DC6"/>
    <w:rsid w:val="00396446"/>
    <w:rsid w:val="00397181"/>
    <w:rsid w:val="003A0A20"/>
    <w:rsid w:val="003A14D8"/>
    <w:rsid w:val="003A2BF7"/>
    <w:rsid w:val="003A344A"/>
    <w:rsid w:val="003A42E4"/>
    <w:rsid w:val="003A45A6"/>
    <w:rsid w:val="003A5BC5"/>
    <w:rsid w:val="003B273F"/>
    <w:rsid w:val="003B2800"/>
    <w:rsid w:val="003B3A67"/>
    <w:rsid w:val="003B4A4E"/>
    <w:rsid w:val="003B587C"/>
    <w:rsid w:val="003B6A62"/>
    <w:rsid w:val="003B724F"/>
    <w:rsid w:val="003B786A"/>
    <w:rsid w:val="003B7AA1"/>
    <w:rsid w:val="003C0CFF"/>
    <w:rsid w:val="003C0D9D"/>
    <w:rsid w:val="003C143D"/>
    <w:rsid w:val="003C156A"/>
    <w:rsid w:val="003C36D8"/>
    <w:rsid w:val="003C4602"/>
    <w:rsid w:val="003D0066"/>
    <w:rsid w:val="003D0257"/>
    <w:rsid w:val="003D18DD"/>
    <w:rsid w:val="003D1A37"/>
    <w:rsid w:val="003D24D5"/>
    <w:rsid w:val="003D470E"/>
    <w:rsid w:val="003D61B4"/>
    <w:rsid w:val="003D62E6"/>
    <w:rsid w:val="003E218E"/>
    <w:rsid w:val="003E49B7"/>
    <w:rsid w:val="003F1F84"/>
    <w:rsid w:val="003F457A"/>
    <w:rsid w:val="003F4CFA"/>
    <w:rsid w:val="003F5034"/>
    <w:rsid w:val="003F6243"/>
    <w:rsid w:val="0040089D"/>
    <w:rsid w:val="004008CE"/>
    <w:rsid w:val="0040269E"/>
    <w:rsid w:val="00411504"/>
    <w:rsid w:val="00413173"/>
    <w:rsid w:val="00414182"/>
    <w:rsid w:val="00414B31"/>
    <w:rsid w:val="00415BBC"/>
    <w:rsid w:val="0041655A"/>
    <w:rsid w:val="004206CC"/>
    <w:rsid w:val="00421F91"/>
    <w:rsid w:val="004230EE"/>
    <w:rsid w:val="004236A4"/>
    <w:rsid w:val="004245E5"/>
    <w:rsid w:val="00424CE7"/>
    <w:rsid w:val="004268EA"/>
    <w:rsid w:val="0042699E"/>
    <w:rsid w:val="0043030E"/>
    <w:rsid w:val="00430AC9"/>
    <w:rsid w:val="00430C5C"/>
    <w:rsid w:val="00431935"/>
    <w:rsid w:val="004325E7"/>
    <w:rsid w:val="00432C4B"/>
    <w:rsid w:val="00432F2C"/>
    <w:rsid w:val="00433405"/>
    <w:rsid w:val="00435654"/>
    <w:rsid w:val="00440F68"/>
    <w:rsid w:val="00440F8E"/>
    <w:rsid w:val="0044160B"/>
    <w:rsid w:val="00442B59"/>
    <w:rsid w:val="0044724D"/>
    <w:rsid w:val="004506E8"/>
    <w:rsid w:val="004512DF"/>
    <w:rsid w:val="0045131F"/>
    <w:rsid w:val="00451516"/>
    <w:rsid w:val="00452B87"/>
    <w:rsid w:val="00453482"/>
    <w:rsid w:val="00455514"/>
    <w:rsid w:val="00460CD0"/>
    <w:rsid w:val="00461AE4"/>
    <w:rsid w:val="00461FE1"/>
    <w:rsid w:val="00461FED"/>
    <w:rsid w:val="00462FA2"/>
    <w:rsid w:val="00465360"/>
    <w:rsid w:val="00466E20"/>
    <w:rsid w:val="004711D8"/>
    <w:rsid w:val="004719D2"/>
    <w:rsid w:val="00472D60"/>
    <w:rsid w:val="00475690"/>
    <w:rsid w:val="00482C3E"/>
    <w:rsid w:val="00487647"/>
    <w:rsid w:val="00487CE5"/>
    <w:rsid w:val="00487F5C"/>
    <w:rsid w:val="00490AEA"/>
    <w:rsid w:val="00491D48"/>
    <w:rsid w:val="0049225C"/>
    <w:rsid w:val="00492ABC"/>
    <w:rsid w:val="00493033"/>
    <w:rsid w:val="00493A07"/>
    <w:rsid w:val="004945CB"/>
    <w:rsid w:val="0049488B"/>
    <w:rsid w:val="00494BB3"/>
    <w:rsid w:val="00496B93"/>
    <w:rsid w:val="00496EDB"/>
    <w:rsid w:val="004A00AE"/>
    <w:rsid w:val="004A1232"/>
    <w:rsid w:val="004A2470"/>
    <w:rsid w:val="004A2772"/>
    <w:rsid w:val="004A41A0"/>
    <w:rsid w:val="004A4961"/>
    <w:rsid w:val="004A59F6"/>
    <w:rsid w:val="004A5CB2"/>
    <w:rsid w:val="004A7D5E"/>
    <w:rsid w:val="004B0DCC"/>
    <w:rsid w:val="004B0DE0"/>
    <w:rsid w:val="004B1D39"/>
    <w:rsid w:val="004B2830"/>
    <w:rsid w:val="004B4009"/>
    <w:rsid w:val="004B4505"/>
    <w:rsid w:val="004B7CC2"/>
    <w:rsid w:val="004B7CF6"/>
    <w:rsid w:val="004C255D"/>
    <w:rsid w:val="004C49F9"/>
    <w:rsid w:val="004C5D8D"/>
    <w:rsid w:val="004C6B4E"/>
    <w:rsid w:val="004D1835"/>
    <w:rsid w:val="004D6199"/>
    <w:rsid w:val="004D7FFA"/>
    <w:rsid w:val="004E4429"/>
    <w:rsid w:val="004E466C"/>
    <w:rsid w:val="004F150C"/>
    <w:rsid w:val="004F18FB"/>
    <w:rsid w:val="004F1E00"/>
    <w:rsid w:val="004F30AE"/>
    <w:rsid w:val="004F3787"/>
    <w:rsid w:val="004F4E9E"/>
    <w:rsid w:val="004F5714"/>
    <w:rsid w:val="004F5D1F"/>
    <w:rsid w:val="004F62AD"/>
    <w:rsid w:val="004F776F"/>
    <w:rsid w:val="005008AE"/>
    <w:rsid w:val="005030BE"/>
    <w:rsid w:val="00504E0D"/>
    <w:rsid w:val="005102D0"/>
    <w:rsid w:val="00510653"/>
    <w:rsid w:val="00512B07"/>
    <w:rsid w:val="00515D53"/>
    <w:rsid w:val="0052083D"/>
    <w:rsid w:val="00521E1F"/>
    <w:rsid w:val="00522D98"/>
    <w:rsid w:val="00524E96"/>
    <w:rsid w:val="00526570"/>
    <w:rsid w:val="00530711"/>
    <w:rsid w:val="00530F23"/>
    <w:rsid w:val="005320E8"/>
    <w:rsid w:val="00532110"/>
    <w:rsid w:val="00533385"/>
    <w:rsid w:val="00536A73"/>
    <w:rsid w:val="00536F16"/>
    <w:rsid w:val="00543D14"/>
    <w:rsid w:val="00544C2A"/>
    <w:rsid w:val="0054542F"/>
    <w:rsid w:val="00547A12"/>
    <w:rsid w:val="005516FA"/>
    <w:rsid w:val="005521A6"/>
    <w:rsid w:val="00552F18"/>
    <w:rsid w:val="00556519"/>
    <w:rsid w:val="00557784"/>
    <w:rsid w:val="00571E47"/>
    <w:rsid w:val="00571EAE"/>
    <w:rsid w:val="00573BD5"/>
    <w:rsid w:val="0057464A"/>
    <w:rsid w:val="00576A8C"/>
    <w:rsid w:val="00580175"/>
    <w:rsid w:val="005806EB"/>
    <w:rsid w:val="00581845"/>
    <w:rsid w:val="005824CB"/>
    <w:rsid w:val="0059035F"/>
    <w:rsid w:val="0059287A"/>
    <w:rsid w:val="00593767"/>
    <w:rsid w:val="005947B0"/>
    <w:rsid w:val="005964FD"/>
    <w:rsid w:val="00596673"/>
    <w:rsid w:val="00596D56"/>
    <w:rsid w:val="00596E0F"/>
    <w:rsid w:val="005A055B"/>
    <w:rsid w:val="005A152E"/>
    <w:rsid w:val="005A3383"/>
    <w:rsid w:val="005A73B4"/>
    <w:rsid w:val="005A78E8"/>
    <w:rsid w:val="005A7CD4"/>
    <w:rsid w:val="005B07E0"/>
    <w:rsid w:val="005B1718"/>
    <w:rsid w:val="005B3669"/>
    <w:rsid w:val="005B38B8"/>
    <w:rsid w:val="005B3FD4"/>
    <w:rsid w:val="005B5C41"/>
    <w:rsid w:val="005B6969"/>
    <w:rsid w:val="005C0247"/>
    <w:rsid w:val="005C08DB"/>
    <w:rsid w:val="005C3378"/>
    <w:rsid w:val="005C35C3"/>
    <w:rsid w:val="005C48CC"/>
    <w:rsid w:val="005C6069"/>
    <w:rsid w:val="005C60E0"/>
    <w:rsid w:val="005C633F"/>
    <w:rsid w:val="005C779D"/>
    <w:rsid w:val="005D05BF"/>
    <w:rsid w:val="005D07D0"/>
    <w:rsid w:val="005D0B7D"/>
    <w:rsid w:val="005D1062"/>
    <w:rsid w:val="005D4880"/>
    <w:rsid w:val="005E0331"/>
    <w:rsid w:val="005E582B"/>
    <w:rsid w:val="005E6E7A"/>
    <w:rsid w:val="005F03B3"/>
    <w:rsid w:val="005F2159"/>
    <w:rsid w:val="005F2BF6"/>
    <w:rsid w:val="005F59FB"/>
    <w:rsid w:val="00600052"/>
    <w:rsid w:val="00602A5D"/>
    <w:rsid w:val="006035EF"/>
    <w:rsid w:val="0060547A"/>
    <w:rsid w:val="006110C8"/>
    <w:rsid w:val="00612102"/>
    <w:rsid w:val="00621F33"/>
    <w:rsid w:val="00622F4C"/>
    <w:rsid w:val="0062311C"/>
    <w:rsid w:val="006237BA"/>
    <w:rsid w:val="00630419"/>
    <w:rsid w:val="0063140C"/>
    <w:rsid w:val="006331EF"/>
    <w:rsid w:val="00633828"/>
    <w:rsid w:val="00635580"/>
    <w:rsid w:val="00636044"/>
    <w:rsid w:val="0063672E"/>
    <w:rsid w:val="00641693"/>
    <w:rsid w:val="00641CFE"/>
    <w:rsid w:val="006466B6"/>
    <w:rsid w:val="00646DA1"/>
    <w:rsid w:val="00647544"/>
    <w:rsid w:val="00651133"/>
    <w:rsid w:val="00652687"/>
    <w:rsid w:val="00652BC6"/>
    <w:rsid w:val="0065375F"/>
    <w:rsid w:val="00655205"/>
    <w:rsid w:val="00657A28"/>
    <w:rsid w:val="00660E9D"/>
    <w:rsid w:val="006621ED"/>
    <w:rsid w:val="00663ED0"/>
    <w:rsid w:val="00664B31"/>
    <w:rsid w:val="00665AE5"/>
    <w:rsid w:val="00665DA0"/>
    <w:rsid w:val="00666B9E"/>
    <w:rsid w:val="0067019F"/>
    <w:rsid w:val="006730E0"/>
    <w:rsid w:val="00673BCD"/>
    <w:rsid w:val="00674049"/>
    <w:rsid w:val="0067651D"/>
    <w:rsid w:val="00677578"/>
    <w:rsid w:val="00677CA2"/>
    <w:rsid w:val="00677E8A"/>
    <w:rsid w:val="006814A8"/>
    <w:rsid w:val="006823BD"/>
    <w:rsid w:val="006826B5"/>
    <w:rsid w:val="00682764"/>
    <w:rsid w:val="00685E59"/>
    <w:rsid w:val="00686242"/>
    <w:rsid w:val="00686A6A"/>
    <w:rsid w:val="0069181D"/>
    <w:rsid w:val="00694339"/>
    <w:rsid w:val="00696B62"/>
    <w:rsid w:val="00697CDA"/>
    <w:rsid w:val="006A0387"/>
    <w:rsid w:val="006A059E"/>
    <w:rsid w:val="006A08F1"/>
    <w:rsid w:val="006A6A25"/>
    <w:rsid w:val="006B1728"/>
    <w:rsid w:val="006B2731"/>
    <w:rsid w:val="006B3B1E"/>
    <w:rsid w:val="006B4A94"/>
    <w:rsid w:val="006B4CA1"/>
    <w:rsid w:val="006B7852"/>
    <w:rsid w:val="006C0DB6"/>
    <w:rsid w:val="006C28FE"/>
    <w:rsid w:val="006C455A"/>
    <w:rsid w:val="006C530D"/>
    <w:rsid w:val="006C5BB3"/>
    <w:rsid w:val="006C6126"/>
    <w:rsid w:val="006C65BF"/>
    <w:rsid w:val="006C67DE"/>
    <w:rsid w:val="006C6819"/>
    <w:rsid w:val="006D04DA"/>
    <w:rsid w:val="006D10D4"/>
    <w:rsid w:val="006D3954"/>
    <w:rsid w:val="006D5892"/>
    <w:rsid w:val="006D76AC"/>
    <w:rsid w:val="006E1C85"/>
    <w:rsid w:val="006E296E"/>
    <w:rsid w:val="006E64A0"/>
    <w:rsid w:val="006E71A6"/>
    <w:rsid w:val="006F1094"/>
    <w:rsid w:val="006F2D02"/>
    <w:rsid w:val="006F3F4F"/>
    <w:rsid w:val="006F4EBD"/>
    <w:rsid w:val="006F4F8B"/>
    <w:rsid w:val="006F57F7"/>
    <w:rsid w:val="006F6515"/>
    <w:rsid w:val="007023C5"/>
    <w:rsid w:val="00707A96"/>
    <w:rsid w:val="00712568"/>
    <w:rsid w:val="00713A7D"/>
    <w:rsid w:val="0071499D"/>
    <w:rsid w:val="00723F68"/>
    <w:rsid w:val="00724896"/>
    <w:rsid w:val="00724CCD"/>
    <w:rsid w:val="0072520A"/>
    <w:rsid w:val="007253C0"/>
    <w:rsid w:val="00726062"/>
    <w:rsid w:val="007317D0"/>
    <w:rsid w:val="00732D04"/>
    <w:rsid w:val="00733ABF"/>
    <w:rsid w:val="00735AB6"/>
    <w:rsid w:val="007414DC"/>
    <w:rsid w:val="007418A6"/>
    <w:rsid w:val="00744305"/>
    <w:rsid w:val="007447FD"/>
    <w:rsid w:val="007449B5"/>
    <w:rsid w:val="007466E0"/>
    <w:rsid w:val="007467EC"/>
    <w:rsid w:val="00747469"/>
    <w:rsid w:val="00753FF0"/>
    <w:rsid w:val="00757880"/>
    <w:rsid w:val="00761350"/>
    <w:rsid w:val="007619EA"/>
    <w:rsid w:val="00762ABA"/>
    <w:rsid w:val="007670AA"/>
    <w:rsid w:val="0077165D"/>
    <w:rsid w:val="007719F6"/>
    <w:rsid w:val="00773420"/>
    <w:rsid w:val="00773F6B"/>
    <w:rsid w:val="00776684"/>
    <w:rsid w:val="007769E5"/>
    <w:rsid w:val="00777D32"/>
    <w:rsid w:val="00781B0C"/>
    <w:rsid w:val="00783B94"/>
    <w:rsid w:val="00783D02"/>
    <w:rsid w:val="00783E99"/>
    <w:rsid w:val="00787508"/>
    <w:rsid w:val="00791066"/>
    <w:rsid w:val="00795284"/>
    <w:rsid w:val="00797DDE"/>
    <w:rsid w:val="007A1735"/>
    <w:rsid w:val="007A3320"/>
    <w:rsid w:val="007A3D1E"/>
    <w:rsid w:val="007A455E"/>
    <w:rsid w:val="007A54FE"/>
    <w:rsid w:val="007A65CA"/>
    <w:rsid w:val="007A7AA8"/>
    <w:rsid w:val="007A7F86"/>
    <w:rsid w:val="007B2241"/>
    <w:rsid w:val="007B271E"/>
    <w:rsid w:val="007B27F4"/>
    <w:rsid w:val="007B41D8"/>
    <w:rsid w:val="007B49FF"/>
    <w:rsid w:val="007B7687"/>
    <w:rsid w:val="007B7733"/>
    <w:rsid w:val="007C26F8"/>
    <w:rsid w:val="007C36B5"/>
    <w:rsid w:val="007C397F"/>
    <w:rsid w:val="007C3DD9"/>
    <w:rsid w:val="007C46DB"/>
    <w:rsid w:val="007C4798"/>
    <w:rsid w:val="007C47BA"/>
    <w:rsid w:val="007C5507"/>
    <w:rsid w:val="007C5687"/>
    <w:rsid w:val="007C5F0D"/>
    <w:rsid w:val="007C6535"/>
    <w:rsid w:val="007C6CF0"/>
    <w:rsid w:val="007D54B5"/>
    <w:rsid w:val="007D6CEF"/>
    <w:rsid w:val="007E0925"/>
    <w:rsid w:val="007E1C92"/>
    <w:rsid w:val="007E4B60"/>
    <w:rsid w:val="007F07C6"/>
    <w:rsid w:val="007F6D2C"/>
    <w:rsid w:val="00801276"/>
    <w:rsid w:val="00801388"/>
    <w:rsid w:val="00801F1D"/>
    <w:rsid w:val="00803C14"/>
    <w:rsid w:val="008041DB"/>
    <w:rsid w:val="008048C0"/>
    <w:rsid w:val="00804AE9"/>
    <w:rsid w:val="00805FEE"/>
    <w:rsid w:val="008077E7"/>
    <w:rsid w:val="00811E14"/>
    <w:rsid w:val="00813B70"/>
    <w:rsid w:val="00814F9C"/>
    <w:rsid w:val="0081653F"/>
    <w:rsid w:val="0081664B"/>
    <w:rsid w:val="00817389"/>
    <w:rsid w:val="00817C38"/>
    <w:rsid w:val="00820572"/>
    <w:rsid w:val="00823745"/>
    <w:rsid w:val="00824D06"/>
    <w:rsid w:val="00824F0D"/>
    <w:rsid w:val="00826390"/>
    <w:rsid w:val="00830A6D"/>
    <w:rsid w:val="00832543"/>
    <w:rsid w:val="0083730D"/>
    <w:rsid w:val="00837812"/>
    <w:rsid w:val="008402A6"/>
    <w:rsid w:val="00842332"/>
    <w:rsid w:val="00842713"/>
    <w:rsid w:val="00842921"/>
    <w:rsid w:val="00843ACD"/>
    <w:rsid w:val="00845A5B"/>
    <w:rsid w:val="0084613A"/>
    <w:rsid w:val="00851C92"/>
    <w:rsid w:val="00854537"/>
    <w:rsid w:val="0085521A"/>
    <w:rsid w:val="00856D6B"/>
    <w:rsid w:val="00857E77"/>
    <w:rsid w:val="00860273"/>
    <w:rsid w:val="00860435"/>
    <w:rsid w:val="00862A12"/>
    <w:rsid w:val="00862E52"/>
    <w:rsid w:val="00863E43"/>
    <w:rsid w:val="008715A2"/>
    <w:rsid w:val="00872A5A"/>
    <w:rsid w:val="00873A58"/>
    <w:rsid w:val="008749A1"/>
    <w:rsid w:val="00875DBE"/>
    <w:rsid w:val="008765E2"/>
    <w:rsid w:val="0087726C"/>
    <w:rsid w:val="008777FD"/>
    <w:rsid w:val="00877F34"/>
    <w:rsid w:val="00880A54"/>
    <w:rsid w:val="00880B59"/>
    <w:rsid w:val="00882C1D"/>
    <w:rsid w:val="00885DAC"/>
    <w:rsid w:val="008877C7"/>
    <w:rsid w:val="00894C13"/>
    <w:rsid w:val="008971CB"/>
    <w:rsid w:val="0089783B"/>
    <w:rsid w:val="008A379B"/>
    <w:rsid w:val="008A52B7"/>
    <w:rsid w:val="008A614E"/>
    <w:rsid w:val="008A7DE9"/>
    <w:rsid w:val="008B1EF4"/>
    <w:rsid w:val="008B2934"/>
    <w:rsid w:val="008B3915"/>
    <w:rsid w:val="008B4187"/>
    <w:rsid w:val="008B5A86"/>
    <w:rsid w:val="008B633C"/>
    <w:rsid w:val="008B69FE"/>
    <w:rsid w:val="008B7654"/>
    <w:rsid w:val="008C0C5B"/>
    <w:rsid w:val="008C0C98"/>
    <w:rsid w:val="008C1ABA"/>
    <w:rsid w:val="008C2BFA"/>
    <w:rsid w:val="008C36F8"/>
    <w:rsid w:val="008C3821"/>
    <w:rsid w:val="008C413F"/>
    <w:rsid w:val="008C4DF2"/>
    <w:rsid w:val="008C61F6"/>
    <w:rsid w:val="008D21BF"/>
    <w:rsid w:val="008E43DE"/>
    <w:rsid w:val="008E5507"/>
    <w:rsid w:val="008E5EEE"/>
    <w:rsid w:val="008E6C3C"/>
    <w:rsid w:val="008E7C49"/>
    <w:rsid w:val="008F06BD"/>
    <w:rsid w:val="008F06DC"/>
    <w:rsid w:val="008F0C53"/>
    <w:rsid w:val="008F15C5"/>
    <w:rsid w:val="008F27F7"/>
    <w:rsid w:val="008F323A"/>
    <w:rsid w:val="008F7299"/>
    <w:rsid w:val="008F764C"/>
    <w:rsid w:val="008F7FC2"/>
    <w:rsid w:val="00902423"/>
    <w:rsid w:val="0090468F"/>
    <w:rsid w:val="009047EC"/>
    <w:rsid w:val="00907001"/>
    <w:rsid w:val="00911E28"/>
    <w:rsid w:val="00913C8C"/>
    <w:rsid w:val="00914875"/>
    <w:rsid w:val="00916404"/>
    <w:rsid w:val="00916D7E"/>
    <w:rsid w:val="00921961"/>
    <w:rsid w:val="0092611E"/>
    <w:rsid w:val="00926E54"/>
    <w:rsid w:val="0092788C"/>
    <w:rsid w:val="009311DC"/>
    <w:rsid w:val="0093201B"/>
    <w:rsid w:val="009328A3"/>
    <w:rsid w:val="009349B5"/>
    <w:rsid w:val="00936225"/>
    <w:rsid w:val="009367C9"/>
    <w:rsid w:val="00937B04"/>
    <w:rsid w:val="00940B94"/>
    <w:rsid w:val="00941FBB"/>
    <w:rsid w:val="00942FA8"/>
    <w:rsid w:val="00945489"/>
    <w:rsid w:val="00946D72"/>
    <w:rsid w:val="00947D1C"/>
    <w:rsid w:val="009510EE"/>
    <w:rsid w:val="00952233"/>
    <w:rsid w:val="00953116"/>
    <w:rsid w:val="00954A55"/>
    <w:rsid w:val="00955607"/>
    <w:rsid w:val="0095576F"/>
    <w:rsid w:val="0095646E"/>
    <w:rsid w:val="00960AF6"/>
    <w:rsid w:val="00963178"/>
    <w:rsid w:val="009634D2"/>
    <w:rsid w:val="009638AC"/>
    <w:rsid w:val="00963F6C"/>
    <w:rsid w:val="00966096"/>
    <w:rsid w:val="00966576"/>
    <w:rsid w:val="009675ED"/>
    <w:rsid w:val="0097033A"/>
    <w:rsid w:val="009703E2"/>
    <w:rsid w:val="00970BAD"/>
    <w:rsid w:val="00971121"/>
    <w:rsid w:val="00971447"/>
    <w:rsid w:val="00972D3A"/>
    <w:rsid w:val="00977943"/>
    <w:rsid w:val="009800B1"/>
    <w:rsid w:val="00982FA4"/>
    <w:rsid w:val="0098309F"/>
    <w:rsid w:val="009832F6"/>
    <w:rsid w:val="00983A36"/>
    <w:rsid w:val="00985759"/>
    <w:rsid w:val="00985D22"/>
    <w:rsid w:val="00987CEC"/>
    <w:rsid w:val="00991427"/>
    <w:rsid w:val="00994206"/>
    <w:rsid w:val="00994CD0"/>
    <w:rsid w:val="009A0674"/>
    <w:rsid w:val="009A0E72"/>
    <w:rsid w:val="009A100B"/>
    <w:rsid w:val="009A3973"/>
    <w:rsid w:val="009A4A01"/>
    <w:rsid w:val="009A4B11"/>
    <w:rsid w:val="009A5DE9"/>
    <w:rsid w:val="009A6E65"/>
    <w:rsid w:val="009A7B0A"/>
    <w:rsid w:val="009B048F"/>
    <w:rsid w:val="009B04AD"/>
    <w:rsid w:val="009B0923"/>
    <w:rsid w:val="009B17E2"/>
    <w:rsid w:val="009B22E0"/>
    <w:rsid w:val="009B2505"/>
    <w:rsid w:val="009B34EB"/>
    <w:rsid w:val="009B7947"/>
    <w:rsid w:val="009B7FA2"/>
    <w:rsid w:val="009C0608"/>
    <w:rsid w:val="009C13C1"/>
    <w:rsid w:val="009C1692"/>
    <w:rsid w:val="009C21B4"/>
    <w:rsid w:val="009C23D2"/>
    <w:rsid w:val="009C47D0"/>
    <w:rsid w:val="009C5DB9"/>
    <w:rsid w:val="009D1B69"/>
    <w:rsid w:val="009D2E20"/>
    <w:rsid w:val="009D3423"/>
    <w:rsid w:val="009D5516"/>
    <w:rsid w:val="009D6744"/>
    <w:rsid w:val="009D7936"/>
    <w:rsid w:val="009E1FE4"/>
    <w:rsid w:val="009E3F98"/>
    <w:rsid w:val="009E48E8"/>
    <w:rsid w:val="009E5DA6"/>
    <w:rsid w:val="009E744A"/>
    <w:rsid w:val="009E7B9D"/>
    <w:rsid w:val="009F067F"/>
    <w:rsid w:val="009F1A2E"/>
    <w:rsid w:val="009F1B95"/>
    <w:rsid w:val="009F25F1"/>
    <w:rsid w:val="009F34F3"/>
    <w:rsid w:val="009F4462"/>
    <w:rsid w:val="009F4C20"/>
    <w:rsid w:val="009F5260"/>
    <w:rsid w:val="009F53F2"/>
    <w:rsid w:val="009F5683"/>
    <w:rsid w:val="009F649B"/>
    <w:rsid w:val="00A00457"/>
    <w:rsid w:val="00A010BD"/>
    <w:rsid w:val="00A0279B"/>
    <w:rsid w:val="00A030CE"/>
    <w:rsid w:val="00A04B5E"/>
    <w:rsid w:val="00A05567"/>
    <w:rsid w:val="00A05E61"/>
    <w:rsid w:val="00A05FA7"/>
    <w:rsid w:val="00A075FC"/>
    <w:rsid w:val="00A07630"/>
    <w:rsid w:val="00A11061"/>
    <w:rsid w:val="00A13CFB"/>
    <w:rsid w:val="00A14952"/>
    <w:rsid w:val="00A1647B"/>
    <w:rsid w:val="00A205A7"/>
    <w:rsid w:val="00A236DB"/>
    <w:rsid w:val="00A23B3C"/>
    <w:rsid w:val="00A23B52"/>
    <w:rsid w:val="00A30FE4"/>
    <w:rsid w:val="00A311D2"/>
    <w:rsid w:val="00A33115"/>
    <w:rsid w:val="00A33916"/>
    <w:rsid w:val="00A34C69"/>
    <w:rsid w:val="00A35871"/>
    <w:rsid w:val="00A35D90"/>
    <w:rsid w:val="00A373E3"/>
    <w:rsid w:val="00A41027"/>
    <w:rsid w:val="00A4106D"/>
    <w:rsid w:val="00A4262C"/>
    <w:rsid w:val="00A449F4"/>
    <w:rsid w:val="00A453E2"/>
    <w:rsid w:val="00A454EE"/>
    <w:rsid w:val="00A460EC"/>
    <w:rsid w:val="00A462AA"/>
    <w:rsid w:val="00A46983"/>
    <w:rsid w:val="00A50954"/>
    <w:rsid w:val="00A51D9D"/>
    <w:rsid w:val="00A5478A"/>
    <w:rsid w:val="00A54D1A"/>
    <w:rsid w:val="00A559EA"/>
    <w:rsid w:val="00A62B33"/>
    <w:rsid w:val="00A64420"/>
    <w:rsid w:val="00A66F07"/>
    <w:rsid w:val="00A67CBA"/>
    <w:rsid w:val="00A707A1"/>
    <w:rsid w:val="00A72539"/>
    <w:rsid w:val="00A73B75"/>
    <w:rsid w:val="00A76CF1"/>
    <w:rsid w:val="00A776B6"/>
    <w:rsid w:val="00A77DFA"/>
    <w:rsid w:val="00A8058E"/>
    <w:rsid w:val="00A80A98"/>
    <w:rsid w:val="00A81FF7"/>
    <w:rsid w:val="00A85F3C"/>
    <w:rsid w:val="00A8629F"/>
    <w:rsid w:val="00A87B8D"/>
    <w:rsid w:val="00A91159"/>
    <w:rsid w:val="00A94A02"/>
    <w:rsid w:val="00A9614B"/>
    <w:rsid w:val="00A974F3"/>
    <w:rsid w:val="00A97A52"/>
    <w:rsid w:val="00AA018B"/>
    <w:rsid w:val="00AA1F02"/>
    <w:rsid w:val="00AA2F3C"/>
    <w:rsid w:val="00AA42F3"/>
    <w:rsid w:val="00AA4CA3"/>
    <w:rsid w:val="00AA6336"/>
    <w:rsid w:val="00AB3DBF"/>
    <w:rsid w:val="00AB7CEB"/>
    <w:rsid w:val="00AC0212"/>
    <w:rsid w:val="00AC20EC"/>
    <w:rsid w:val="00AC2BFE"/>
    <w:rsid w:val="00AC4F9A"/>
    <w:rsid w:val="00AD0647"/>
    <w:rsid w:val="00AD2DA2"/>
    <w:rsid w:val="00AD3291"/>
    <w:rsid w:val="00AD4B4B"/>
    <w:rsid w:val="00AE08F0"/>
    <w:rsid w:val="00AE3C66"/>
    <w:rsid w:val="00AE4549"/>
    <w:rsid w:val="00AE4804"/>
    <w:rsid w:val="00AE50BA"/>
    <w:rsid w:val="00AF2663"/>
    <w:rsid w:val="00AF267F"/>
    <w:rsid w:val="00AF37C3"/>
    <w:rsid w:val="00AF5105"/>
    <w:rsid w:val="00AF7568"/>
    <w:rsid w:val="00B00BC5"/>
    <w:rsid w:val="00B013CA"/>
    <w:rsid w:val="00B06A22"/>
    <w:rsid w:val="00B11A70"/>
    <w:rsid w:val="00B12AC4"/>
    <w:rsid w:val="00B13758"/>
    <w:rsid w:val="00B13BF5"/>
    <w:rsid w:val="00B140BD"/>
    <w:rsid w:val="00B14C12"/>
    <w:rsid w:val="00B15F6C"/>
    <w:rsid w:val="00B15FA8"/>
    <w:rsid w:val="00B16642"/>
    <w:rsid w:val="00B20225"/>
    <w:rsid w:val="00B23A25"/>
    <w:rsid w:val="00B23BBA"/>
    <w:rsid w:val="00B24038"/>
    <w:rsid w:val="00B249DD"/>
    <w:rsid w:val="00B30018"/>
    <w:rsid w:val="00B30B94"/>
    <w:rsid w:val="00B31968"/>
    <w:rsid w:val="00B33B9F"/>
    <w:rsid w:val="00B33C32"/>
    <w:rsid w:val="00B33CD7"/>
    <w:rsid w:val="00B341C8"/>
    <w:rsid w:val="00B42910"/>
    <w:rsid w:val="00B42DC2"/>
    <w:rsid w:val="00B4314A"/>
    <w:rsid w:val="00B431D4"/>
    <w:rsid w:val="00B468A7"/>
    <w:rsid w:val="00B46A8A"/>
    <w:rsid w:val="00B529E6"/>
    <w:rsid w:val="00B52CDE"/>
    <w:rsid w:val="00B52E34"/>
    <w:rsid w:val="00B532E5"/>
    <w:rsid w:val="00B541EB"/>
    <w:rsid w:val="00B56A15"/>
    <w:rsid w:val="00B600DA"/>
    <w:rsid w:val="00B61D9B"/>
    <w:rsid w:val="00B6381D"/>
    <w:rsid w:val="00B65F25"/>
    <w:rsid w:val="00B662AA"/>
    <w:rsid w:val="00B70711"/>
    <w:rsid w:val="00B70E3E"/>
    <w:rsid w:val="00B73201"/>
    <w:rsid w:val="00B73870"/>
    <w:rsid w:val="00B73E56"/>
    <w:rsid w:val="00B75A98"/>
    <w:rsid w:val="00B76F91"/>
    <w:rsid w:val="00B8116A"/>
    <w:rsid w:val="00B82297"/>
    <w:rsid w:val="00B85E37"/>
    <w:rsid w:val="00B8778D"/>
    <w:rsid w:val="00B92895"/>
    <w:rsid w:val="00B92D5F"/>
    <w:rsid w:val="00B93BD4"/>
    <w:rsid w:val="00B95928"/>
    <w:rsid w:val="00B96008"/>
    <w:rsid w:val="00B97EE5"/>
    <w:rsid w:val="00BA2A32"/>
    <w:rsid w:val="00BA426C"/>
    <w:rsid w:val="00BA5532"/>
    <w:rsid w:val="00BA5D0E"/>
    <w:rsid w:val="00BA61D4"/>
    <w:rsid w:val="00BA7CD7"/>
    <w:rsid w:val="00BB0453"/>
    <w:rsid w:val="00BB0FDD"/>
    <w:rsid w:val="00BB4982"/>
    <w:rsid w:val="00BB54DC"/>
    <w:rsid w:val="00BB76ED"/>
    <w:rsid w:val="00BC0503"/>
    <w:rsid w:val="00BC5E99"/>
    <w:rsid w:val="00BC704C"/>
    <w:rsid w:val="00BD0BDC"/>
    <w:rsid w:val="00BD10D0"/>
    <w:rsid w:val="00BD2C16"/>
    <w:rsid w:val="00BD4625"/>
    <w:rsid w:val="00BD55A0"/>
    <w:rsid w:val="00BD5A73"/>
    <w:rsid w:val="00BD5D27"/>
    <w:rsid w:val="00BD778D"/>
    <w:rsid w:val="00BE13B7"/>
    <w:rsid w:val="00BE1B43"/>
    <w:rsid w:val="00BE1CD3"/>
    <w:rsid w:val="00BE33EE"/>
    <w:rsid w:val="00BE3E98"/>
    <w:rsid w:val="00BE4BB4"/>
    <w:rsid w:val="00BE77D0"/>
    <w:rsid w:val="00BE7CF3"/>
    <w:rsid w:val="00BF0461"/>
    <w:rsid w:val="00BF0813"/>
    <w:rsid w:val="00BF192E"/>
    <w:rsid w:val="00BF1C09"/>
    <w:rsid w:val="00BF69BA"/>
    <w:rsid w:val="00BF71B5"/>
    <w:rsid w:val="00C0035C"/>
    <w:rsid w:val="00C00473"/>
    <w:rsid w:val="00C03011"/>
    <w:rsid w:val="00C0365A"/>
    <w:rsid w:val="00C0611E"/>
    <w:rsid w:val="00C062DC"/>
    <w:rsid w:val="00C12048"/>
    <w:rsid w:val="00C120C6"/>
    <w:rsid w:val="00C1329B"/>
    <w:rsid w:val="00C15BAA"/>
    <w:rsid w:val="00C163A5"/>
    <w:rsid w:val="00C165FF"/>
    <w:rsid w:val="00C2026C"/>
    <w:rsid w:val="00C21473"/>
    <w:rsid w:val="00C2272B"/>
    <w:rsid w:val="00C24045"/>
    <w:rsid w:val="00C2674B"/>
    <w:rsid w:val="00C26C2E"/>
    <w:rsid w:val="00C30E90"/>
    <w:rsid w:val="00C31FE5"/>
    <w:rsid w:val="00C32358"/>
    <w:rsid w:val="00C34760"/>
    <w:rsid w:val="00C35985"/>
    <w:rsid w:val="00C36485"/>
    <w:rsid w:val="00C37550"/>
    <w:rsid w:val="00C43D06"/>
    <w:rsid w:val="00C46E7D"/>
    <w:rsid w:val="00C47986"/>
    <w:rsid w:val="00C5119A"/>
    <w:rsid w:val="00C51941"/>
    <w:rsid w:val="00C52AF4"/>
    <w:rsid w:val="00C55822"/>
    <w:rsid w:val="00C56239"/>
    <w:rsid w:val="00C56FD8"/>
    <w:rsid w:val="00C572BF"/>
    <w:rsid w:val="00C61565"/>
    <w:rsid w:val="00C62348"/>
    <w:rsid w:val="00C64A54"/>
    <w:rsid w:val="00C65BC7"/>
    <w:rsid w:val="00C67065"/>
    <w:rsid w:val="00C6791C"/>
    <w:rsid w:val="00C739AE"/>
    <w:rsid w:val="00C7477A"/>
    <w:rsid w:val="00C74AD4"/>
    <w:rsid w:val="00C75982"/>
    <w:rsid w:val="00C75BA8"/>
    <w:rsid w:val="00C77EA9"/>
    <w:rsid w:val="00C81242"/>
    <w:rsid w:val="00C81CB5"/>
    <w:rsid w:val="00C8213A"/>
    <w:rsid w:val="00C829E5"/>
    <w:rsid w:val="00C84431"/>
    <w:rsid w:val="00C8448C"/>
    <w:rsid w:val="00C845D7"/>
    <w:rsid w:val="00C865B0"/>
    <w:rsid w:val="00C90AB9"/>
    <w:rsid w:val="00C90D9B"/>
    <w:rsid w:val="00C91C5F"/>
    <w:rsid w:val="00C924D0"/>
    <w:rsid w:val="00C93120"/>
    <w:rsid w:val="00C943E9"/>
    <w:rsid w:val="00C97327"/>
    <w:rsid w:val="00CA1CD2"/>
    <w:rsid w:val="00CA307E"/>
    <w:rsid w:val="00CA3EA8"/>
    <w:rsid w:val="00CA632E"/>
    <w:rsid w:val="00CA7254"/>
    <w:rsid w:val="00CA7348"/>
    <w:rsid w:val="00CB03E6"/>
    <w:rsid w:val="00CB0B0A"/>
    <w:rsid w:val="00CB1A56"/>
    <w:rsid w:val="00CB4AAE"/>
    <w:rsid w:val="00CB6D23"/>
    <w:rsid w:val="00CB76CB"/>
    <w:rsid w:val="00CC0E41"/>
    <w:rsid w:val="00CC2F87"/>
    <w:rsid w:val="00CC7E43"/>
    <w:rsid w:val="00CD480D"/>
    <w:rsid w:val="00CD49D4"/>
    <w:rsid w:val="00CE059A"/>
    <w:rsid w:val="00CE0CD3"/>
    <w:rsid w:val="00CE0D05"/>
    <w:rsid w:val="00CE1104"/>
    <w:rsid w:val="00CE144A"/>
    <w:rsid w:val="00CE53DF"/>
    <w:rsid w:val="00CE65DB"/>
    <w:rsid w:val="00CE6709"/>
    <w:rsid w:val="00CF03B5"/>
    <w:rsid w:val="00CF0CAC"/>
    <w:rsid w:val="00CF61CB"/>
    <w:rsid w:val="00CF784A"/>
    <w:rsid w:val="00D01517"/>
    <w:rsid w:val="00D04228"/>
    <w:rsid w:val="00D05F79"/>
    <w:rsid w:val="00D068D6"/>
    <w:rsid w:val="00D10266"/>
    <w:rsid w:val="00D10AAE"/>
    <w:rsid w:val="00D11332"/>
    <w:rsid w:val="00D135B5"/>
    <w:rsid w:val="00D14AF0"/>
    <w:rsid w:val="00D201C8"/>
    <w:rsid w:val="00D21B8F"/>
    <w:rsid w:val="00D22ED3"/>
    <w:rsid w:val="00D272DB"/>
    <w:rsid w:val="00D304C7"/>
    <w:rsid w:val="00D31FF9"/>
    <w:rsid w:val="00D32217"/>
    <w:rsid w:val="00D33B74"/>
    <w:rsid w:val="00D35736"/>
    <w:rsid w:val="00D35821"/>
    <w:rsid w:val="00D40C9B"/>
    <w:rsid w:val="00D40E52"/>
    <w:rsid w:val="00D44C54"/>
    <w:rsid w:val="00D5052A"/>
    <w:rsid w:val="00D51524"/>
    <w:rsid w:val="00D51580"/>
    <w:rsid w:val="00D53887"/>
    <w:rsid w:val="00D54727"/>
    <w:rsid w:val="00D56D2B"/>
    <w:rsid w:val="00D57F3E"/>
    <w:rsid w:val="00D65194"/>
    <w:rsid w:val="00D65420"/>
    <w:rsid w:val="00D72256"/>
    <w:rsid w:val="00D73D25"/>
    <w:rsid w:val="00D7527E"/>
    <w:rsid w:val="00D75867"/>
    <w:rsid w:val="00D75BA7"/>
    <w:rsid w:val="00D76499"/>
    <w:rsid w:val="00D849AA"/>
    <w:rsid w:val="00D859C4"/>
    <w:rsid w:val="00D877D4"/>
    <w:rsid w:val="00D9430F"/>
    <w:rsid w:val="00D9567E"/>
    <w:rsid w:val="00D95B69"/>
    <w:rsid w:val="00D96064"/>
    <w:rsid w:val="00D977E4"/>
    <w:rsid w:val="00D97F42"/>
    <w:rsid w:val="00DA007B"/>
    <w:rsid w:val="00DA2216"/>
    <w:rsid w:val="00DA24A4"/>
    <w:rsid w:val="00DA4EE2"/>
    <w:rsid w:val="00DA6B8C"/>
    <w:rsid w:val="00DB0EF7"/>
    <w:rsid w:val="00DB37BF"/>
    <w:rsid w:val="00DB56B1"/>
    <w:rsid w:val="00DB6374"/>
    <w:rsid w:val="00DC2389"/>
    <w:rsid w:val="00DC2FE7"/>
    <w:rsid w:val="00DC3B71"/>
    <w:rsid w:val="00DC3F8B"/>
    <w:rsid w:val="00DC516D"/>
    <w:rsid w:val="00DD0119"/>
    <w:rsid w:val="00DD0ECF"/>
    <w:rsid w:val="00DD187E"/>
    <w:rsid w:val="00DE2208"/>
    <w:rsid w:val="00DE2395"/>
    <w:rsid w:val="00DE39A6"/>
    <w:rsid w:val="00DF049E"/>
    <w:rsid w:val="00DF1240"/>
    <w:rsid w:val="00DF2FAE"/>
    <w:rsid w:val="00DF4D84"/>
    <w:rsid w:val="00DF5348"/>
    <w:rsid w:val="00DF53F5"/>
    <w:rsid w:val="00E0082C"/>
    <w:rsid w:val="00E01D77"/>
    <w:rsid w:val="00E041D3"/>
    <w:rsid w:val="00E05AC3"/>
    <w:rsid w:val="00E05DEE"/>
    <w:rsid w:val="00E06C4D"/>
    <w:rsid w:val="00E06C79"/>
    <w:rsid w:val="00E10124"/>
    <w:rsid w:val="00E11418"/>
    <w:rsid w:val="00E129A2"/>
    <w:rsid w:val="00E136A3"/>
    <w:rsid w:val="00E149A9"/>
    <w:rsid w:val="00E16720"/>
    <w:rsid w:val="00E17674"/>
    <w:rsid w:val="00E177C5"/>
    <w:rsid w:val="00E2051C"/>
    <w:rsid w:val="00E23FD1"/>
    <w:rsid w:val="00E25B11"/>
    <w:rsid w:val="00E32F95"/>
    <w:rsid w:val="00E347CD"/>
    <w:rsid w:val="00E370B3"/>
    <w:rsid w:val="00E374F8"/>
    <w:rsid w:val="00E407C9"/>
    <w:rsid w:val="00E43646"/>
    <w:rsid w:val="00E45BA7"/>
    <w:rsid w:val="00E45F47"/>
    <w:rsid w:val="00E46DD6"/>
    <w:rsid w:val="00E47458"/>
    <w:rsid w:val="00E519AC"/>
    <w:rsid w:val="00E52E5E"/>
    <w:rsid w:val="00E54B73"/>
    <w:rsid w:val="00E55806"/>
    <w:rsid w:val="00E60141"/>
    <w:rsid w:val="00E630CB"/>
    <w:rsid w:val="00E63207"/>
    <w:rsid w:val="00E6348F"/>
    <w:rsid w:val="00E637A1"/>
    <w:rsid w:val="00E64133"/>
    <w:rsid w:val="00E751F2"/>
    <w:rsid w:val="00E80B40"/>
    <w:rsid w:val="00E811DF"/>
    <w:rsid w:val="00E81583"/>
    <w:rsid w:val="00E849C0"/>
    <w:rsid w:val="00E85260"/>
    <w:rsid w:val="00E85BF4"/>
    <w:rsid w:val="00E901D2"/>
    <w:rsid w:val="00E94647"/>
    <w:rsid w:val="00E95AD8"/>
    <w:rsid w:val="00E97565"/>
    <w:rsid w:val="00EA343F"/>
    <w:rsid w:val="00EA41E9"/>
    <w:rsid w:val="00EA7054"/>
    <w:rsid w:val="00EA74D9"/>
    <w:rsid w:val="00EA755D"/>
    <w:rsid w:val="00EA7580"/>
    <w:rsid w:val="00EB01A9"/>
    <w:rsid w:val="00EB7712"/>
    <w:rsid w:val="00EC1618"/>
    <w:rsid w:val="00EC79CD"/>
    <w:rsid w:val="00ED15B1"/>
    <w:rsid w:val="00ED179D"/>
    <w:rsid w:val="00ED2F99"/>
    <w:rsid w:val="00ED5C64"/>
    <w:rsid w:val="00ED7E22"/>
    <w:rsid w:val="00EE290A"/>
    <w:rsid w:val="00EE4C22"/>
    <w:rsid w:val="00EE612E"/>
    <w:rsid w:val="00EE64F2"/>
    <w:rsid w:val="00EE67EE"/>
    <w:rsid w:val="00EE6D66"/>
    <w:rsid w:val="00EE7D64"/>
    <w:rsid w:val="00EF3336"/>
    <w:rsid w:val="00EF3B19"/>
    <w:rsid w:val="00EF3F7D"/>
    <w:rsid w:val="00EF7385"/>
    <w:rsid w:val="00F02C08"/>
    <w:rsid w:val="00F02FED"/>
    <w:rsid w:val="00F066C0"/>
    <w:rsid w:val="00F079C8"/>
    <w:rsid w:val="00F1469F"/>
    <w:rsid w:val="00F15E15"/>
    <w:rsid w:val="00F1761C"/>
    <w:rsid w:val="00F215A7"/>
    <w:rsid w:val="00F21E25"/>
    <w:rsid w:val="00F25B56"/>
    <w:rsid w:val="00F2627B"/>
    <w:rsid w:val="00F27715"/>
    <w:rsid w:val="00F30BB7"/>
    <w:rsid w:val="00F33FF9"/>
    <w:rsid w:val="00F34D2C"/>
    <w:rsid w:val="00F34E81"/>
    <w:rsid w:val="00F35607"/>
    <w:rsid w:val="00F35E7D"/>
    <w:rsid w:val="00F3615E"/>
    <w:rsid w:val="00F375DC"/>
    <w:rsid w:val="00F4061C"/>
    <w:rsid w:val="00F40727"/>
    <w:rsid w:val="00F44C5B"/>
    <w:rsid w:val="00F4606C"/>
    <w:rsid w:val="00F46417"/>
    <w:rsid w:val="00F469D9"/>
    <w:rsid w:val="00F46AE4"/>
    <w:rsid w:val="00F509A2"/>
    <w:rsid w:val="00F51B15"/>
    <w:rsid w:val="00F52ED1"/>
    <w:rsid w:val="00F56507"/>
    <w:rsid w:val="00F56A6A"/>
    <w:rsid w:val="00F62030"/>
    <w:rsid w:val="00F725D6"/>
    <w:rsid w:val="00F72BE5"/>
    <w:rsid w:val="00F7410A"/>
    <w:rsid w:val="00F75A9E"/>
    <w:rsid w:val="00F75D28"/>
    <w:rsid w:val="00F76101"/>
    <w:rsid w:val="00F7792F"/>
    <w:rsid w:val="00F82405"/>
    <w:rsid w:val="00F84612"/>
    <w:rsid w:val="00F875E9"/>
    <w:rsid w:val="00F935F3"/>
    <w:rsid w:val="00F94069"/>
    <w:rsid w:val="00F94EC4"/>
    <w:rsid w:val="00F97173"/>
    <w:rsid w:val="00FA06F1"/>
    <w:rsid w:val="00FA25DC"/>
    <w:rsid w:val="00FA39CB"/>
    <w:rsid w:val="00FA4483"/>
    <w:rsid w:val="00FA4927"/>
    <w:rsid w:val="00FB033B"/>
    <w:rsid w:val="00FB14A1"/>
    <w:rsid w:val="00FB3E4E"/>
    <w:rsid w:val="00FB56A0"/>
    <w:rsid w:val="00FB6E4C"/>
    <w:rsid w:val="00FC1B00"/>
    <w:rsid w:val="00FC549C"/>
    <w:rsid w:val="00FC7A46"/>
    <w:rsid w:val="00FD08DC"/>
    <w:rsid w:val="00FD19AE"/>
    <w:rsid w:val="00FD5C5F"/>
    <w:rsid w:val="00FD76B5"/>
    <w:rsid w:val="00FE1515"/>
    <w:rsid w:val="00FE220F"/>
    <w:rsid w:val="00FE4220"/>
    <w:rsid w:val="00FE4F7F"/>
    <w:rsid w:val="00FE7B22"/>
    <w:rsid w:val="00FE7FC6"/>
    <w:rsid w:val="00FF1359"/>
    <w:rsid w:val="00FF208B"/>
    <w:rsid w:val="00FF390A"/>
    <w:rsid w:val="00FF49E0"/>
    <w:rsid w:val="00FF761D"/>
    <w:rsid w:val="0555375B"/>
    <w:rsid w:val="05AF2178"/>
    <w:rsid w:val="153BE1BD"/>
    <w:rsid w:val="1D545848"/>
    <w:rsid w:val="1E3F0C4E"/>
    <w:rsid w:val="2909B6B9"/>
    <w:rsid w:val="2B2AEB71"/>
    <w:rsid w:val="32A5A985"/>
    <w:rsid w:val="398C9141"/>
    <w:rsid w:val="484AE485"/>
    <w:rsid w:val="4E223529"/>
    <w:rsid w:val="502029CE"/>
    <w:rsid w:val="50554CBA"/>
    <w:rsid w:val="5C6DD6D9"/>
    <w:rsid w:val="643A680D"/>
    <w:rsid w:val="67B54C9E"/>
    <w:rsid w:val="6B13C69F"/>
    <w:rsid w:val="7FAE8BAE"/>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71C99"/>
  <w15:docId w15:val="{E451D9C8-B35E-4CF8-A9B5-61CE0D48C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3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F02C08"/>
  </w:style>
  <w:style w:type="character" w:customStyle="1" w:styleId="eop">
    <w:name w:val="eop"/>
    <w:basedOn w:val="DefaultParagraphFont"/>
    <w:rsid w:val="00F02C08"/>
  </w:style>
  <w:style w:type="character" w:customStyle="1" w:styleId="apple-converted-space">
    <w:name w:val="apple-converted-space"/>
    <w:basedOn w:val="DefaultParagraphFont"/>
    <w:rsid w:val="00F02C08"/>
  </w:style>
  <w:style w:type="paragraph" w:styleId="NormalWeb">
    <w:name w:val="Normal (Web)"/>
    <w:basedOn w:val="Normal"/>
    <w:uiPriority w:val="99"/>
    <w:unhideWhenUsed/>
    <w:rsid w:val="006E1C8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45240">
      <w:bodyDiv w:val="1"/>
      <w:marLeft w:val="0"/>
      <w:marRight w:val="0"/>
      <w:marTop w:val="0"/>
      <w:marBottom w:val="0"/>
      <w:divBdr>
        <w:top w:val="none" w:sz="0" w:space="0" w:color="auto"/>
        <w:left w:val="none" w:sz="0" w:space="0" w:color="auto"/>
        <w:bottom w:val="none" w:sz="0" w:space="0" w:color="auto"/>
        <w:right w:val="none" w:sz="0" w:space="0" w:color="auto"/>
      </w:divBdr>
      <w:divsChild>
        <w:div w:id="1367752792">
          <w:marLeft w:val="0"/>
          <w:marRight w:val="0"/>
          <w:marTop w:val="0"/>
          <w:marBottom w:val="0"/>
          <w:divBdr>
            <w:top w:val="none" w:sz="0" w:space="0" w:color="auto"/>
            <w:left w:val="none" w:sz="0" w:space="0" w:color="auto"/>
            <w:bottom w:val="none" w:sz="0" w:space="0" w:color="auto"/>
            <w:right w:val="none" w:sz="0" w:space="0" w:color="auto"/>
          </w:divBdr>
          <w:divsChild>
            <w:div w:id="23620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2998">
      <w:bodyDiv w:val="1"/>
      <w:marLeft w:val="0"/>
      <w:marRight w:val="0"/>
      <w:marTop w:val="0"/>
      <w:marBottom w:val="0"/>
      <w:divBdr>
        <w:top w:val="none" w:sz="0" w:space="0" w:color="auto"/>
        <w:left w:val="none" w:sz="0" w:space="0" w:color="auto"/>
        <w:bottom w:val="none" w:sz="0" w:space="0" w:color="auto"/>
        <w:right w:val="none" w:sz="0" w:space="0" w:color="auto"/>
      </w:divBdr>
      <w:divsChild>
        <w:div w:id="924730880">
          <w:marLeft w:val="0"/>
          <w:marRight w:val="0"/>
          <w:marTop w:val="0"/>
          <w:marBottom w:val="0"/>
          <w:divBdr>
            <w:top w:val="none" w:sz="0" w:space="0" w:color="auto"/>
            <w:left w:val="none" w:sz="0" w:space="0" w:color="auto"/>
            <w:bottom w:val="none" w:sz="0" w:space="0" w:color="auto"/>
            <w:right w:val="none" w:sz="0" w:space="0" w:color="auto"/>
          </w:divBdr>
          <w:divsChild>
            <w:div w:id="107081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56534">
      <w:bodyDiv w:val="1"/>
      <w:marLeft w:val="0"/>
      <w:marRight w:val="0"/>
      <w:marTop w:val="0"/>
      <w:marBottom w:val="0"/>
      <w:divBdr>
        <w:top w:val="none" w:sz="0" w:space="0" w:color="auto"/>
        <w:left w:val="none" w:sz="0" w:space="0" w:color="auto"/>
        <w:bottom w:val="none" w:sz="0" w:space="0" w:color="auto"/>
        <w:right w:val="none" w:sz="0" w:space="0" w:color="auto"/>
      </w:divBdr>
      <w:divsChild>
        <w:div w:id="721297234">
          <w:marLeft w:val="0"/>
          <w:marRight w:val="0"/>
          <w:marTop w:val="0"/>
          <w:marBottom w:val="0"/>
          <w:divBdr>
            <w:top w:val="none" w:sz="0" w:space="0" w:color="auto"/>
            <w:left w:val="none" w:sz="0" w:space="0" w:color="auto"/>
            <w:bottom w:val="none" w:sz="0" w:space="0" w:color="auto"/>
            <w:right w:val="none" w:sz="0" w:space="0" w:color="auto"/>
          </w:divBdr>
          <w:divsChild>
            <w:div w:id="10247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54318">
      <w:bodyDiv w:val="1"/>
      <w:marLeft w:val="0"/>
      <w:marRight w:val="0"/>
      <w:marTop w:val="0"/>
      <w:marBottom w:val="0"/>
      <w:divBdr>
        <w:top w:val="none" w:sz="0" w:space="0" w:color="auto"/>
        <w:left w:val="none" w:sz="0" w:space="0" w:color="auto"/>
        <w:bottom w:val="none" w:sz="0" w:space="0" w:color="auto"/>
        <w:right w:val="none" w:sz="0" w:space="0" w:color="auto"/>
      </w:divBdr>
      <w:divsChild>
        <w:div w:id="1402750439">
          <w:marLeft w:val="0"/>
          <w:marRight w:val="0"/>
          <w:marTop w:val="0"/>
          <w:marBottom w:val="0"/>
          <w:divBdr>
            <w:top w:val="none" w:sz="0" w:space="0" w:color="auto"/>
            <w:left w:val="none" w:sz="0" w:space="0" w:color="auto"/>
            <w:bottom w:val="none" w:sz="0" w:space="0" w:color="auto"/>
            <w:right w:val="none" w:sz="0" w:space="0" w:color="auto"/>
          </w:divBdr>
          <w:divsChild>
            <w:div w:id="634607411">
              <w:marLeft w:val="0"/>
              <w:marRight w:val="0"/>
              <w:marTop w:val="0"/>
              <w:marBottom w:val="0"/>
              <w:divBdr>
                <w:top w:val="none" w:sz="0" w:space="0" w:color="auto"/>
                <w:left w:val="none" w:sz="0" w:space="0" w:color="auto"/>
                <w:bottom w:val="none" w:sz="0" w:space="0" w:color="auto"/>
                <w:right w:val="none" w:sz="0" w:space="0" w:color="auto"/>
              </w:divBdr>
              <w:divsChild>
                <w:div w:id="626083969">
                  <w:marLeft w:val="0"/>
                  <w:marRight w:val="0"/>
                  <w:marTop w:val="0"/>
                  <w:marBottom w:val="0"/>
                  <w:divBdr>
                    <w:top w:val="none" w:sz="0" w:space="0" w:color="auto"/>
                    <w:left w:val="none" w:sz="0" w:space="0" w:color="auto"/>
                    <w:bottom w:val="none" w:sz="0" w:space="0" w:color="auto"/>
                    <w:right w:val="none" w:sz="0" w:space="0" w:color="auto"/>
                  </w:divBdr>
                </w:div>
              </w:divsChild>
            </w:div>
            <w:div w:id="380247730">
              <w:marLeft w:val="0"/>
              <w:marRight w:val="0"/>
              <w:marTop w:val="0"/>
              <w:marBottom w:val="0"/>
              <w:divBdr>
                <w:top w:val="none" w:sz="0" w:space="0" w:color="auto"/>
                <w:left w:val="none" w:sz="0" w:space="0" w:color="auto"/>
                <w:bottom w:val="none" w:sz="0" w:space="0" w:color="auto"/>
                <w:right w:val="none" w:sz="0" w:space="0" w:color="auto"/>
              </w:divBdr>
              <w:divsChild>
                <w:div w:id="1578588780">
                  <w:marLeft w:val="0"/>
                  <w:marRight w:val="0"/>
                  <w:marTop w:val="0"/>
                  <w:marBottom w:val="0"/>
                  <w:divBdr>
                    <w:top w:val="none" w:sz="0" w:space="0" w:color="auto"/>
                    <w:left w:val="none" w:sz="0" w:space="0" w:color="auto"/>
                    <w:bottom w:val="none" w:sz="0" w:space="0" w:color="auto"/>
                    <w:right w:val="none" w:sz="0" w:space="0" w:color="auto"/>
                  </w:divBdr>
                </w:div>
              </w:divsChild>
            </w:div>
            <w:div w:id="1837768541">
              <w:marLeft w:val="0"/>
              <w:marRight w:val="0"/>
              <w:marTop w:val="0"/>
              <w:marBottom w:val="0"/>
              <w:divBdr>
                <w:top w:val="none" w:sz="0" w:space="0" w:color="auto"/>
                <w:left w:val="none" w:sz="0" w:space="0" w:color="auto"/>
                <w:bottom w:val="none" w:sz="0" w:space="0" w:color="auto"/>
                <w:right w:val="none" w:sz="0" w:space="0" w:color="auto"/>
              </w:divBdr>
              <w:divsChild>
                <w:div w:id="562105571">
                  <w:marLeft w:val="0"/>
                  <w:marRight w:val="0"/>
                  <w:marTop w:val="0"/>
                  <w:marBottom w:val="0"/>
                  <w:divBdr>
                    <w:top w:val="none" w:sz="0" w:space="0" w:color="auto"/>
                    <w:left w:val="none" w:sz="0" w:space="0" w:color="auto"/>
                    <w:bottom w:val="none" w:sz="0" w:space="0" w:color="auto"/>
                    <w:right w:val="none" w:sz="0" w:space="0" w:color="auto"/>
                  </w:divBdr>
                </w:div>
              </w:divsChild>
            </w:div>
            <w:div w:id="2071952335">
              <w:marLeft w:val="0"/>
              <w:marRight w:val="0"/>
              <w:marTop w:val="0"/>
              <w:marBottom w:val="0"/>
              <w:divBdr>
                <w:top w:val="none" w:sz="0" w:space="0" w:color="auto"/>
                <w:left w:val="none" w:sz="0" w:space="0" w:color="auto"/>
                <w:bottom w:val="none" w:sz="0" w:space="0" w:color="auto"/>
                <w:right w:val="none" w:sz="0" w:space="0" w:color="auto"/>
              </w:divBdr>
              <w:divsChild>
                <w:div w:id="144842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5040">
          <w:marLeft w:val="0"/>
          <w:marRight w:val="0"/>
          <w:marTop w:val="0"/>
          <w:marBottom w:val="0"/>
          <w:divBdr>
            <w:top w:val="none" w:sz="0" w:space="0" w:color="auto"/>
            <w:left w:val="none" w:sz="0" w:space="0" w:color="auto"/>
            <w:bottom w:val="none" w:sz="0" w:space="0" w:color="auto"/>
            <w:right w:val="none" w:sz="0" w:space="0" w:color="auto"/>
          </w:divBdr>
          <w:divsChild>
            <w:div w:id="1060443888">
              <w:marLeft w:val="0"/>
              <w:marRight w:val="0"/>
              <w:marTop w:val="0"/>
              <w:marBottom w:val="0"/>
              <w:divBdr>
                <w:top w:val="none" w:sz="0" w:space="0" w:color="auto"/>
                <w:left w:val="none" w:sz="0" w:space="0" w:color="auto"/>
                <w:bottom w:val="none" w:sz="0" w:space="0" w:color="auto"/>
                <w:right w:val="none" w:sz="0" w:space="0" w:color="auto"/>
              </w:divBdr>
            </w:div>
          </w:divsChild>
        </w:div>
        <w:div w:id="1219899524">
          <w:marLeft w:val="0"/>
          <w:marRight w:val="0"/>
          <w:marTop w:val="0"/>
          <w:marBottom w:val="0"/>
          <w:divBdr>
            <w:top w:val="none" w:sz="0" w:space="0" w:color="auto"/>
            <w:left w:val="none" w:sz="0" w:space="0" w:color="auto"/>
            <w:bottom w:val="none" w:sz="0" w:space="0" w:color="auto"/>
            <w:right w:val="none" w:sz="0" w:space="0" w:color="auto"/>
          </w:divBdr>
          <w:divsChild>
            <w:div w:id="114252945">
              <w:marLeft w:val="0"/>
              <w:marRight w:val="0"/>
              <w:marTop w:val="0"/>
              <w:marBottom w:val="0"/>
              <w:divBdr>
                <w:top w:val="none" w:sz="0" w:space="0" w:color="auto"/>
                <w:left w:val="none" w:sz="0" w:space="0" w:color="auto"/>
                <w:bottom w:val="none" w:sz="0" w:space="0" w:color="auto"/>
                <w:right w:val="none" w:sz="0" w:space="0" w:color="auto"/>
              </w:divBdr>
            </w:div>
          </w:divsChild>
        </w:div>
        <w:div w:id="1611860186">
          <w:marLeft w:val="0"/>
          <w:marRight w:val="0"/>
          <w:marTop w:val="0"/>
          <w:marBottom w:val="0"/>
          <w:divBdr>
            <w:top w:val="none" w:sz="0" w:space="0" w:color="auto"/>
            <w:left w:val="none" w:sz="0" w:space="0" w:color="auto"/>
            <w:bottom w:val="none" w:sz="0" w:space="0" w:color="auto"/>
            <w:right w:val="none" w:sz="0" w:space="0" w:color="auto"/>
          </w:divBdr>
          <w:divsChild>
            <w:div w:id="1320424665">
              <w:marLeft w:val="0"/>
              <w:marRight w:val="0"/>
              <w:marTop w:val="0"/>
              <w:marBottom w:val="0"/>
              <w:divBdr>
                <w:top w:val="none" w:sz="0" w:space="0" w:color="auto"/>
                <w:left w:val="none" w:sz="0" w:space="0" w:color="auto"/>
                <w:bottom w:val="none" w:sz="0" w:space="0" w:color="auto"/>
                <w:right w:val="none" w:sz="0" w:space="0" w:color="auto"/>
              </w:divBdr>
            </w:div>
          </w:divsChild>
        </w:div>
        <w:div w:id="1352099804">
          <w:marLeft w:val="0"/>
          <w:marRight w:val="0"/>
          <w:marTop w:val="0"/>
          <w:marBottom w:val="0"/>
          <w:divBdr>
            <w:top w:val="none" w:sz="0" w:space="0" w:color="auto"/>
            <w:left w:val="none" w:sz="0" w:space="0" w:color="auto"/>
            <w:bottom w:val="none" w:sz="0" w:space="0" w:color="auto"/>
            <w:right w:val="none" w:sz="0" w:space="0" w:color="auto"/>
          </w:divBdr>
          <w:divsChild>
            <w:div w:id="584993489">
              <w:marLeft w:val="0"/>
              <w:marRight w:val="0"/>
              <w:marTop w:val="0"/>
              <w:marBottom w:val="0"/>
              <w:divBdr>
                <w:top w:val="none" w:sz="0" w:space="0" w:color="auto"/>
                <w:left w:val="none" w:sz="0" w:space="0" w:color="auto"/>
                <w:bottom w:val="none" w:sz="0" w:space="0" w:color="auto"/>
                <w:right w:val="none" w:sz="0" w:space="0" w:color="auto"/>
              </w:divBdr>
            </w:div>
          </w:divsChild>
        </w:div>
        <w:div w:id="1219169777">
          <w:marLeft w:val="0"/>
          <w:marRight w:val="0"/>
          <w:marTop w:val="0"/>
          <w:marBottom w:val="0"/>
          <w:divBdr>
            <w:top w:val="none" w:sz="0" w:space="0" w:color="auto"/>
            <w:left w:val="none" w:sz="0" w:space="0" w:color="auto"/>
            <w:bottom w:val="none" w:sz="0" w:space="0" w:color="auto"/>
            <w:right w:val="none" w:sz="0" w:space="0" w:color="auto"/>
          </w:divBdr>
          <w:divsChild>
            <w:div w:id="3805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567493967">
      <w:bodyDiv w:val="1"/>
      <w:marLeft w:val="0"/>
      <w:marRight w:val="0"/>
      <w:marTop w:val="0"/>
      <w:marBottom w:val="0"/>
      <w:divBdr>
        <w:top w:val="none" w:sz="0" w:space="0" w:color="auto"/>
        <w:left w:val="none" w:sz="0" w:space="0" w:color="auto"/>
        <w:bottom w:val="none" w:sz="0" w:space="0" w:color="auto"/>
        <w:right w:val="none" w:sz="0" w:space="0" w:color="auto"/>
      </w:divBdr>
      <w:divsChild>
        <w:div w:id="1740051798">
          <w:marLeft w:val="0"/>
          <w:marRight w:val="0"/>
          <w:marTop w:val="0"/>
          <w:marBottom w:val="0"/>
          <w:divBdr>
            <w:top w:val="none" w:sz="0" w:space="0" w:color="auto"/>
            <w:left w:val="none" w:sz="0" w:space="0" w:color="auto"/>
            <w:bottom w:val="none" w:sz="0" w:space="0" w:color="auto"/>
            <w:right w:val="none" w:sz="0" w:space="0" w:color="auto"/>
          </w:divBdr>
          <w:divsChild>
            <w:div w:id="1618752845">
              <w:marLeft w:val="0"/>
              <w:marRight w:val="0"/>
              <w:marTop w:val="0"/>
              <w:marBottom w:val="0"/>
              <w:divBdr>
                <w:top w:val="none" w:sz="0" w:space="0" w:color="auto"/>
                <w:left w:val="none" w:sz="0" w:space="0" w:color="auto"/>
                <w:bottom w:val="none" w:sz="0" w:space="0" w:color="auto"/>
                <w:right w:val="none" w:sz="0" w:space="0" w:color="auto"/>
              </w:divBdr>
              <w:divsChild>
                <w:div w:id="746272624">
                  <w:marLeft w:val="0"/>
                  <w:marRight w:val="0"/>
                  <w:marTop w:val="0"/>
                  <w:marBottom w:val="0"/>
                  <w:divBdr>
                    <w:top w:val="none" w:sz="0" w:space="0" w:color="auto"/>
                    <w:left w:val="none" w:sz="0" w:space="0" w:color="auto"/>
                    <w:bottom w:val="none" w:sz="0" w:space="0" w:color="auto"/>
                    <w:right w:val="none" w:sz="0" w:space="0" w:color="auto"/>
                  </w:divBdr>
                  <w:divsChild>
                    <w:div w:id="94596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72032">
      <w:bodyDiv w:val="1"/>
      <w:marLeft w:val="0"/>
      <w:marRight w:val="0"/>
      <w:marTop w:val="0"/>
      <w:marBottom w:val="0"/>
      <w:divBdr>
        <w:top w:val="none" w:sz="0" w:space="0" w:color="auto"/>
        <w:left w:val="none" w:sz="0" w:space="0" w:color="auto"/>
        <w:bottom w:val="none" w:sz="0" w:space="0" w:color="auto"/>
        <w:right w:val="none" w:sz="0" w:space="0" w:color="auto"/>
      </w:divBdr>
      <w:divsChild>
        <w:div w:id="780875534">
          <w:marLeft w:val="0"/>
          <w:marRight w:val="0"/>
          <w:marTop w:val="0"/>
          <w:marBottom w:val="0"/>
          <w:divBdr>
            <w:top w:val="none" w:sz="0" w:space="0" w:color="auto"/>
            <w:left w:val="none" w:sz="0" w:space="0" w:color="auto"/>
            <w:bottom w:val="none" w:sz="0" w:space="0" w:color="auto"/>
            <w:right w:val="none" w:sz="0" w:space="0" w:color="auto"/>
          </w:divBdr>
          <w:divsChild>
            <w:div w:id="471945811">
              <w:marLeft w:val="0"/>
              <w:marRight w:val="0"/>
              <w:marTop w:val="0"/>
              <w:marBottom w:val="0"/>
              <w:divBdr>
                <w:top w:val="none" w:sz="0" w:space="0" w:color="auto"/>
                <w:left w:val="none" w:sz="0" w:space="0" w:color="auto"/>
                <w:bottom w:val="none" w:sz="0" w:space="0" w:color="auto"/>
                <w:right w:val="none" w:sz="0" w:space="0" w:color="auto"/>
              </w:divBdr>
              <w:divsChild>
                <w:div w:id="1646544154">
                  <w:marLeft w:val="0"/>
                  <w:marRight w:val="0"/>
                  <w:marTop w:val="0"/>
                  <w:marBottom w:val="0"/>
                  <w:divBdr>
                    <w:top w:val="none" w:sz="0" w:space="0" w:color="auto"/>
                    <w:left w:val="none" w:sz="0" w:space="0" w:color="auto"/>
                    <w:bottom w:val="none" w:sz="0" w:space="0" w:color="auto"/>
                    <w:right w:val="none" w:sz="0" w:space="0" w:color="auto"/>
                  </w:divBdr>
                  <w:divsChild>
                    <w:div w:id="301352670">
                      <w:marLeft w:val="0"/>
                      <w:marRight w:val="0"/>
                      <w:marTop w:val="0"/>
                      <w:marBottom w:val="0"/>
                      <w:divBdr>
                        <w:top w:val="none" w:sz="0" w:space="0" w:color="auto"/>
                        <w:left w:val="none" w:sz="0" w:space="0" w:color="auto"/>
                        <w:bottom w:val="none" w:sz="0" w:space="0" w:color="auto"/>
                        <w:right w:val="none" w:sz="0" w:space="0" w:color="auto"/>
                      </w:divBdr>
                      <w:divsChild>
                        <w:div w:id="85839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91426">
                  <w:marLeft w:val="0"/>
                  <w:marRight w:val="0"/>
                  <w:marTop w:val="0"/>
                  <w:marBottom w:val="0"/>
                  <w:divBdr>
                    <w:top w:val="none" w:sz="0" w:space="0" w:color="auto"/>
                    <w:left w:val="none" w:sz="0" w:space="0" w:color="auto"/>
                    <w:bottom w:val="none" w:sz="0" w:space="0" w:color="auto"/>
                    <w:right w:val="none" w:sz="0" w:space="0" w:color="auto"/>
                  </w:divBdr>
                  <w:divsChild>
                    <w:div w:id="1641035774">
                      <w:marLeft w:val="0"/>
                      <w:marRight w:val="0"/>
                      <w:marTop w:val="0"/>
                      <w:marBottom w:val="0"/>
                      <w:divBdr>
                        <w:top w:val="none" w:sz="0" w:space="0" w:color="auto"/>
                        <w:left w:val="none" w:sz="0" w:space="0" w:color="auto"/>
                        <w:bottom w:val="none" w:sz="0" w:space="0" w:color="auto"/>
                        <w:right w:val="none" w:sz="0" w:space="0" w:color="auto"/>
                      </w:divBdr>
                      <w:divsChild>
                        <w:div w:id="16227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11143">
              <w:marLeft w:val="0"/>
              <w:marRight w:val="0"/>
              <w:marTop w:val="0"/>
              <w:marBottom w:val="0"/>
              <w:divBdr>
                <w:top w:val="none" w:sz="0" w:space="0" w:color="auto"/>
                <w:left w:val="none" w:sz="0" w:space="0" w:color="auto"/>
                <w:bottom w:val="none" w:sz="0" w:space="0" w:color="auto"/>
                <w:right w:val="none" w:sz="0" w:space="0" w:color="auto"/>
              </w:divBdr>
              <w:divsChild>
                <w:div w:id="1612786562">
                  <w:marLeft w:val="0"/>
                  <w:marRight w:val="0"/>
                  <w:marTop w:val="0"/>
                  <w:marBottom w:val="0"/>
                  <w:divBdr>
                    <w:top w:val="none" w:sz="0" w:space="0" w:color="auto"/>
                    <w:left w:val="none" w:sz="0" w:space="0" w:color="auto"/>
                    <w:bottom w:val="none" w:sz="0" w:space="0" w:color="auto"/>
                    <w:right w:val="none" w:sz="0" w:space="0" w:color="auto"/>
                  </w:divBdr>
                </w:div>
              </w:divsChild>
            </w:div>
            <w:div w:id="330179644">
              <w:marLeft w:val="0"/>
              <w:marRight w:val="0"/>
              <w:marTop w:val="0"/>
              <w:marBottom w:val="0"/>
              <w:divBdr>
                <w:top w:val="none" w:sz="0" w:space="0" w:color="auto"/>
                <w:left w:val="none" w:sz="0" w:space="0" w:color="auto"/>
                <w:bottom w:val="none" w:sz="0" w:space="0" w:color="auto"/>
                <w:right w:val="none" w:sz="0" w:space="0" w:color="auto"/>
              </w:divBdr>
              <w:divsChild>
                <w:div w:id="318658620">
                  <w:marLeft w:val="0"/>
                  <w:marRight w:val="0"/>
                  <w:marTop w:val="0"/>
                  <w:marBottom w:val="0"/>
                  <w:divBdr>
                    <w:top w:val="none" w:sz="0" w:space="0" w:color="auto"/>
                    <w:left w:val="none" w:sz="0" w:space="0" w:color="auto"/>
                    <w:bottom w:val="none" w:sz="0" w:space="0" w:color="auto"/>
                    <w:right w:val="none" w:sz="0" w:space="0" w:color="auto"/>
                  </w:divBdr>
                </w:div>
              </w:divsChild>
            </w:div>
            <w:div w:id="1751535076">
              <w:marLeft w:val="0"/>
              <w:marRight w:val="0"/>
              <w:marTop w:val="0"/>
              <w:marBottom w:val="0"/>
              <w:divBdr>
                <w:top w:val="none" w:sz="0" w:space="0" w:color="auto"/>
                <w:left w:val="none" w:sz="0" w:space="0" w:color="auto"/>
                <w:bottom w:val="none" w:sz="0" w:space="0" w:color="auto"/>
                <w:right w:val="none" w:sz="0" w:space="0" w:color="auto"/>
              </w:divBdr>
              <w:divsChild>
                <w:div w:id="651105628">
                  <w:marLeft w:val="0"/>
                  <w:marRight w:val="0"/>
                  <w:marTop w:val="0"/>
                  <w:marBottom w:val="0"/>
                  <w:divBdr>
                    <w:top w:val="none" w:sz="0" w:space="0" w:color="auto"/>
                    <w:left w:val="none" w:sz="0" w:space="0" w:color="auto"/>
                    <w:bottom w:val="none" w:sz="0" w:space="0" w:color="auto"/>
                    <w:right w:val="none" w:sz="0" w:space="0" w:color="auto"/>
                  </w:divBdr>
                </w:div>
              </w:divsChild>
            </w:div>
            <w:div w:id="1707487415">
              <w:marLeft w:val="0"/>
              <w:marRight w:val="0"/>
              <w:marTop w:val="0"/>
              <w:marBottom w:val="0"/>
              <w:divBdr>
                <w:top w:val="none" w:sz="0" w:space="0" w:color="auto"/>
                <w:left w:val="none" w:sz="0" w:space="0" w:color="auto"/>
                <w:bottom w:val="none" w:sz="0" w:space="0" w:color="auto"/>
                <w:right w:val="none" w:sz="0" w:space="0" w:color="auto"/>
              </w:divBdr>
              <w:divsChild>
                <w:div w:id="1329018616">
                  <w:marLeft w:val="0"/>
                  <w:marRight w:val="0"/>
                  <w:marTop w:val="0"/>
                  <w:marBottom w:val="0"/>
                  <w:divBdr>
                    <w:top w:val="none" w:sz="0" w:space="0" w:color="auto"/>
                    <w:left w:val="none" w:sz="0" w:space="0" w:color="auto"/>
                    <w:bottom w:val="none" w:sz="0" w:space="0" w:color="auto"/>
                    <w:right w:val="none" w:sz="0" w:space="0" w:color="auto"/>
                  </w:divBdr>
                </w:div>
              </w:divsChild>
            </w:div>
            <w:div w:id="1976640226">
              <w:marLeft w:val="0"/>
              <w:marRight w:val="0"/>
              <w:marTop w:val="0"/>
              <w:marBottom w:val="0"/>
              <w:divBdr>
                <w:top w:val="none" w:sz="0" w:space="0" w:color="auto"/>
                <w:left w:val="none" w:sz="0" w:space="0" w:color="auto"/>
                <w:bottom w:val="none" w:sz="0" w:space="0" w:color="auto"/>
                <w:right w:val="none" w:sz="0" w:space="0" w:color="auto"/>
              </w:divBdr>
              <w:divsChild>
                <w:div w:id="1822235736">
                  <w:marLeft w:val="0"/>
                  <w:marRight w:val="0"/>
                  <w:marTop w:val="0"/>
                  <w:marBottom w:val="0"/>
                  <w:divBdr>
                    <w:top w:val="none" w:sz="0" w:space="0" w:color="auto"/>
                    <w:left w:val="none" w:sz="0" w:space="0" w:color="auto"/>
                    <w:bottom w:val="none" w:sz="0" w:space="0" w:color="auto"/>
                    <w:right w:val="none" w:sz="0" w:space="0" w:color="auto"/>
                  </w:divBdr>
                </w:div>
              </w:divsChild>
            </w:div>
            <w:div w:id="1616137433">
              <w:marLeft w:val="0"/>
              <w:marRight w:val="0"/>
              <w:marTop w:val="0"/>
              <w:marBottom w:val="0"/>
              <w:divBdr>
                <w:top w:val="none" w:sz="0" w:space="0" w:color="auto"/>
                <w:left w:val="none" w:sz="0" w:space="0" w:color="auto"/>
                <w:bottom w:val="none" w:sz="0" w:space="0" w:color="auto"/>
                <w:right w:val="none" w:sz="0" w:space="0" w:color="auto"/>
              </w:divBdr>
              <w:divsChild>
                <w:div w:id="969748179">
                  <w:marLeft w:val="0"/>
                  <w:marRight w:val="0"/>
                  <w:marTop w:val="0"/>
                  <w:marBottom w:val="0"/>
                  <w:divBdr>
                    <w:top w:val="none" w:sz="0" w:space="0" w:color="auto"/>
                    <w:left w:val="none" w:sz="0" w:space="0" w:color="auto"/>
                    <w:bottom w:val="none" w:sz="0" w:space="0" w:color="auto"/>
                    <w:right w:val="none" w:sz="0" w:space="0" w:color="auto"/>
                  </w:divBdr>
                </w:div>
              </w:divsChild>
            </w:div>
            <w:div w:id="2022471162">
              <w:marLeft w:val="0"/>
              <w:marRight w:val="0"/>
              <w:marTop w:val="0"/>
              <w:marBottom w:val="0"/>
              <w:divBdr>
                <w:top w:val="none" w:sz="0" w:space="0" w:color="auto"/>
                <w:left w:val="none" w:sz="0" w:space="0" w:color="auto"/>
                <w:bottom w:val="none" w:sz="0" w:space="0" w:color="auto"/>
                <w:right w:val="none" w:sz="0" w:space="0" w:color="auto"/>
              </w:divBdr>
              <w:divsChild>
                <w:div w:id="1141921781">
                  <w:marLeft w:val="0"/>
                  <w:marRight w:val="0"/>
                  <w:marTop w:val="0"/>
                  <w:marBottom w:val="0"/>
                  <w:divBdr>
                    <w:top w:val="none" w:sz="0" w:space="0" w:color="auto"/>
                    <w:left w:val="none" w:sz="0" w:space="0" w:color="auto"/>
                    <w:bottom w:val="none" w:sz="0" w:space="0" w:color="auto"/>
                    <w:right w:val="none" w:sz="0" w:space="0" w:color="auto"/>
                  </w:divBdr>
                </w:div>
              </w:divsChild>
            </w:div>
            <w:div w:id="1486126940">
              <w:marLeft w:val="0"/>
              <w:marRight w:val="0"/>
              <w:marTop w:val="0"/>
              <w:marBottom w:val="0"/>
              <w:divBdr>
                <w:top w:val="none" w:sz="0" w:space="0" w:color="auto"/>
                <w:left w:val="none" w:sz="0" w:space="0" w:color="auto"/>
                <w:bottom w:val="none" w:sz="0" w:space="0" w:color="auto"/>
                <w:right w:val="none" w:sz="0" w:space="0" w:color="auto"/>
              </w:divBdr>
              <w:divsChild>
                <w:div w:id="794257988">
                  <w:marLeft w:val="0"/>
                  <w:marRight w:val="0"/>
                  <w:marTop w:val="0"/>
                  <w:marBottom w:val="0"/>
                  <w:divBdr>
                    <w:top w:val="none" w:sz="0" w:space="0" w:color="auto"/>
                    <w:left w:val="none" w:sz="0" w:space="0" w:color="auto"/>
                    <w:bottom w:val="none" w:sz="0" w:space="0" w:color="auto"/>
                    <w:right w:val="none" w:sz="0" w:space="0" w:color="auto"/>
                  </w:divBdr>
                </w:div>
              </w:divsChild>
            </w:div>
            <w:div w:id="1670601952">
              <w:marLeft w:val="0"/>
              <w:marRight w:val="0"/>
              <w:marTop w:val="0"/>
              <w:marBottom w:val="0"/>
              <w:divBdr>
                <w:top w:val="none" w:sz="0" w:space="0" w:color="auto"/>
                <w:left w:val="none" w:sz="0" w:space="0" w:color="auto"/>
                <w:bottom w:val="none" w:sz="0" w:space="0" w:color="auto"/>
                <w:right w:val="none" w:sz="0" w:space="0" w:color="auto"/>
              </w:divBdr>
              <w:divsChild>
                <w:div w:id="24827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065796">
          <w:marLeft w:val="0"/>
          <w:marRight w:val="0"/>
          <w:marTop w:val="0"/>
          <w:marBottom w:val="0"/>
          <w:divBdr>
            <w:top w:val="none" w:sz="0" w:space="0" w:color="auto"/>
            <w:left w:val="none" w:sz="0" w:space="0" w:color="auto"/>
            <w:bottom w:val="none" w:sz="0" w:space="0" w:color="auto"/>
            <w:right w:val="none" w:sz="0" w:space="0" w:color="auto"/>
          </w:divBdr>
          <w:divsChild>
            <w:div w:id="704452444">
              <w:marLeft w:val="0"/>
              <w:marRight w:val="0"/>
              <w:marTop w:val="0"/>
              <w:marBottom w:val="0"/>
              <w:divBdr>
                <w:top w:val="none" w:sz="0" w:space="0" w:color="auto"/>
                <w:left w:val="none" w:sz="0" w:space="0" w:color="auto"/>
                <w:bottom w:val="none" w:sz="0" w:space="0" w:color="auto"/>
                <w:right w:val="none" w:sz="0" w:space="0" w:color="auto"/>
              </w:divBdr>
            </w:div>
          </w:divsChild>
        </w:div>
        <w:div w:id="362708775">
          <w:marLeft w:val="0"/>
          <w:marRight w:val="0"/>
          <w:marTop w:val="0"/>
          <w:marBottom w:val="0"/>
          <w:divBdr>
            <w:top w:val="none" w:sz="0" w:space="0" w:color="auto"/>
            <w:left w:val="none" w:sz="0" w:space="0" w:color="auto"/>
            <w:bottom w:val="none" w:sz="0" w:space="0" w:color="auto"/>
            <w:right w:val="none" w:sz="0" w:space="0" w:color="auto"/>
          </w:divBdr>
          <w:divsChild>
            <w:div w:id="990714185">
              <w:marLeft w:val="0"/>
              <w:marRight w:val="0"/>
              <w:marTop w:val="0"/>
              <w:marBottom w:val="0"/>
              <w:divBdr>
                <w:top w:val="none" w:sz="0" w:space="0" w:color="auto"/>
                <w:left w:val="none" w:sz="0" w:space="0" w:color="auto"/>
                <w:bottom w:val="none" w:sz="0" w:space="0" w:color="auto"/>
                <w:right w:val="none" w:sz="0" w:space="0" w:color="auto"/>
              </w:divBdr>
            </w:div>
          </w:divsChild>
        </w:div>
        <w:div w:id="970938540">
          <w:marLeft w:val="0"/>
          <w:marRight w:val="0"/>
          <w:marTop w:val="0"/>
          <w:marBottom w:val="0"/>
          <w:divBdr>
            <w:top w:val="none" w:sz="0" w:space="0" w:color="auto"/>
            <w:left w:val="none" w:sz="0" w:space="0" w:color="auto"/>
            <w:bottom w:val="none" w:sz="0" w:space="0" w:color="auto"/>
            <w:right w:val="none" w:sz="0" w:space="0" w:color="auto"/>
          </w:divBdr>
          <w:divsChild>
            <w:div w:id="663818773">
              <w:marLeft w:val="0"/>
              <w:marRight w:val="0"/>
              <w:marTop w:val="0"/>
              <w:marBottom w:val="0"/>
              <w:divBdr>
                <w:top w:val="none" w:sz="0" w:space="0" w:color="auto"/>
                <w:left w:val="none" w:sz="0" w:space="0" w:color="auto"/>
                <w:bottom w:val="none" w:sz="0" w:space="0" w:color="auto"/>
                <w:right w:val="none" w:sz="0" w:space="0" w:color="auto"/>
              </w:divBdr>
            </w:div>
          </w:divsChild>
        </w:div>
        <w:div w:id="1928733171">
          <w:marLeft w:val="0"/>
          <w:marRight w:val="0"/>
          <w:marTop w:val="0"/>
          <w:marBottom w:val="0"/>
          <w:divBdr>
            <w:top w:val="none" w:sz="0" w:space="0" w:color="auto"/>
            <w:left w:val="none" w:sz="0" w:space="0" w:color="auto"/>
            <w:bottom w:val="none" w:sz="0" w:space="0" w:color="auto"/>
            <w:right w:val="none" w:sz="0" w:space="0" w:color="auto"/>
          </w:divBdr>
          <w:divsChild>
            <w:div w:id="1414282821">
              <w:marLeft w:val="0"/>
              <w:marRight w:val="0"/>
              <w:marTop w:val="0"/>
              <w:marBottom w:val="0"/>
              <w:divBdr>
                <w:top w:val="none" w:sz="0" w:space="0" w:color="auto"/>
                <w:left w:val="none" w:sz="0" w:space="0" w:color="auto"/>
                <w:bottom w:val="none" w:sz="0" w:space="0" w:color="auto"/>
                <w:right w:val="none" w:sz="0" w:space="0" w:color="auto"/>
              </w:divBdr>
            </w:div>
          </w:divsChild>
        </w:div>
        <w:div w:id="551111828">
          <w:marLeft w:val="0"/>
          <w:marRight w:val="0"/>
          <w:marTop w:val="0"/>
          <w:marBottom w:val="0"/>
          <w:divBdr>
            <w:top w:val="none" w:sz="0" w:space="0" w:color="auto"/>
            <w:left w:val="none" w:sz="0" w:space="0" w:color="auto"/>
            <w:bottom w:val="none" w:sz="0" w:space="0" w:color="auto"/>
            <w:right w:val="none" w:sz="0" w:space="0" w:color="auto"/>
          </w:divBdr>
          <w:divsChild>
            <w:div w:id="1634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20147">
      <w:bodyDiv w:val="1"/>
      <w:marLeft w:val="0"/>
      <w:marRight w:val="0"/>
      <w:marTop w:val="0"/>
      <w:marBottom w:val="0"/>
      <w:divBdr>
        <w:top w:val="none" w:sz="0" w:space="0" w:color="auto"/>
        <w:left w:val="none" w:sz="0" w:space="0" w:color="auto"/>
        <w:bottom w:val="none" w:sz="0" w:space="0" w:color="auto"/>
        <w:right w:val="none" w:sz="0" w:space="0" w:color="auto"/>
      </w:divBdr>
      <w:divsChild>
        <w:div w:id="205992328">
          <w:marLeft w:val="0"/>
          <w:marRight w:val="0"/>
          <w:marTop w:val="0"/>
          <w:marBottom w:val="0"/>
          <w:divBdr>
            <w:top w:val="none" w:sz="0" w:space="0" w:color="auto"/>
            <w:left w:val="none" w:sz="0" w:space="0" w:color="auto"/>
            <w:bottom w:val="none" w:sz="0" w:space="0" w:color="auto"/>
            <w:right w:val="none" w:sz="0" w:space="0" w:color="auto"/>
          </w:divBdr>
          <w:divsChild>
            <w:div w:id="876744145">
              <w:marLeft w:val="0"/>
              <w:marRight w:val="0"/>
              <w:marTop w:val="0"/>
              <w:marBottom w:val="0"/>
              <w:divBdr>
                <w:top w:val="none" w:sz="0" w:space="0" w:color="auto"/>
                <w:left w:val="none" w:sz="0" w:space="0" w:color="auto"/>
                <w:bottom w:val="none" w:sz="0" w:space="0" w:color="auto"/>
                <w:right w:val="none" w:sz="0" w:space="0" w:color="auto"/>
              </w:divBdr>
              <w:divsChild>
                <w:div w:id="287442565">
                  <w:marLeft w:val="0"/>
                  <w:marRight w:val="0"/>
                  <w:marTop w:val="0"/>
                  <w:marBottom w:val="0"/>
                  <w:divBdr>
                    <w:top w:val="none" w:sz="0" w:space="0" w:color="auto"/>
                    <w:left w:val="none" w:sz="0" w:space="0" w:color="auto"/>
                    <w:bottom w:val="none" w:sz="0" w:space="0" w:color="auto"/>
                    <w:right w:val="none" w:sz="0" w:space="0" w:color="auto"/>
                  </w:divBdr>
                  <w:divsChild>
                    <w:div w:id="43725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001892">
      <w:bodyDiv w:val="1"/>
      <w:marLeft w:val="0"/>
      <w:marRight w:val="0"/>
      <w:marTop w:val="0"/>
      <w:marBottom w:val="0"/>
      <w:divBdr>
        <w:top w:val="none" w:sz="0" w:space="0" w:color="auto"/>
        <w:left w:val="none" w:sz="0" w:space="0" w:color="auto"/>
        <w:bottom w:val="none" w:sz="0" w:space="0" w:color="auto"/>
        <w:right w:val="none" w:sz="0" w:space="0" w:color="auto"/>
      </w:divBdr>
      <w:divsChild>
        <w:div w:id="1930118944">
          <w:marLeft w:val="0"/>
          <w:marRight w:val="0"/>
          <w:marTop w:val="0"/>
          <w:marBottom w:val="0"/>
          <w:divBdr>
            <w:top w:val="none" w:sz="0" w:space="0" w:color="auto"/>
            <w:left w:val="none" w:sz="0" w:space="0" w:color="auto"/>
            <w:bottom w:val="none" w:sz="0" w:space="0" w:color="auto"/>
            <w:right w:val="none" w:sz="0" w:space="0" w:color="auto"/>
          </w:divBdr>
          <w:divsChild>
            <w:div w:id="366485906">
              <w:marLeft w:val="0"/>
              <w:marRight w:val="0"/>
              <w:marTop w:val="0"/>
              <w:marBottom w:val="0"/>
              <w:divBdr>
                <w:top w:val="none" w:sz="0" w:space="0" w:color="auto"/>
                <w:left w:val="none" w:sz="0" w:space="0" w:color="auto"/>
                <w:bottom w:val="none" w:sz="0" w:space="0" w:color="auto"/>
                <w:right w:val="none" w:sz="0" w:space="0" w:color="auto"/>
              </w:divBdr>
              <w:divsChild>
                <w:div w:id="78522805">
                  <w:marLeft w:val="0"/>
                  <w:marRight w:val="0"/>
                  <w:marTop w:val="0"/>
                  <w:marBottom w:val="0"/>
                  <w:divBdr>
                    <w:top w:val="none" w:sz="0" w:space="0" w:color="auto"/>
                    <w:left w:val="none" w:sz="0" w:space="0" w:color="auto"/>
                    <w:bottom w:val="none" w:sz="0" w:space="0" w:color="auto"/>
                    <w:right w:val="none" w:sz="0" w:space="0" w:color="auto"/>
                  </w:divBdr>
                  <w:divsChild>
                    <w:div w:id="1475223130">
                      <w:marLeft w:val="0"/>
                      <w:marRight w:val="0"/>
                      <w:marTop w:val="0"/>
                      <w:marBottom w:val="0"/>
                      <w:divBdr>
                        <w:top w:val="none" w:sz="0" w:space="0" w:color="auto"/>
                        <w:left w:val="none" w:sz="0" w:space="0" w:color="auto"/>
                        <w:bottom w:val="none" w:sz="0" w:space="0" w:color="auto"/>
                        <w:right w:val="none" w:sz="0" w:space="0" w:color="auto"/>
                      </w:divBdr>
                    </w:div>
                  </w:divsChild>
                </w:div>
                <w:div w:id="1379663942">
                  <w:marLeft w:val="0"/>
                  <w:marRight w:val="0"/>
                  <w:marTop w:val="0"/>
                  <w:marBottom w:val="0"/>
                  <w:divBdr>
                    <w:top w:val="none" w:sz="0" w:space="0" w:color="auto"/>
                    <w:left w:val="none" w:sz="0" w:space="0" w:color="auto"/>
                    <w:bottom w:val="none" w:sz="0" w:space="0" w:color="auto"/>
                    <w:right w:val="none" w:sz="0" w:space="0" w:color="auto"/>
                  </w:divBdr>
                  <w:divsChild>
                    <w:div w:id="46034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781376">
      <w:bodyDiv w:val="1"/>
      <w:marLeft w:val="0"/>
      <w:marRight w:val="0"/>
      <w:marTop w:val="0"/>
      <w:marBottom w:val="0"/>
      <w:divBdr>
        <w:top w:val="none" w:sz="0" w:space="0" w:color="auto"/>
        <w:left w:val="none" w:sz="0" w:space="0" w:color="auto"/>
        <w:bottom w:val="none" w:sz="0" w:space="0" w:color="auto"/>
        <w:right w:val="none" w:sz="0" w:space="0" w:color="auto"/>
      </w:divBdr>
      <w:divsChild>
        <w:div w:id="1923833828">
          <w:marLeft w:val="0"/>
          <w:marRight w:val="0"/>
          <w:marTop w:val="0"/>
          <w:marBottom w:val="0"/>
          <w:divBdr>
            <w:top w:val="none" w:sz="0" w:space="0" w:color="auto"/>
            <w:left w:val="none" w:sz="0" w:space="0" w:color="auto"/>
            <w:bottom w:val="none" w:sz="0" w:space="0" w:color="auto"/>
            <w:right w:val="none" w:sz="0" w:space="0" w:color="auto"/>
          </w:divBdr>
          <w:divsChild>
            <w:div w:id="895893547">
              <w:marLeft w:val="0"/>
              <w:marRight w:val="0"/>
              <w:marTop w:val="0"/>
              <w:marBottom w:val="0"/>
              <w:divBdr>
                <w:top w:val="none" w:sz="0" w:space="0" w:color="auto"/>
                <w:left w:val="none" w:sz="0" w:space="0" w:color="auto"/>
                <w:bottom w:val="none" w:sz="0" w:space="0" w:color="auto"/>
                <w:right w:val="none" w:sz="0" w:space="0" w:color="auto"/>
              </w:divBdr>
              <w:divsChild>
                <w:div w:id="87696061">
                  <w:marLeft w:val="0"/>
                  <w:marRight w:val="0"/>
                  <w:marTop w:val="0"/>
                  <w:marBottom w:val="0"/>
                  <w:divBdr>
                    <w:top w:val="none" w:sz="0" w:space="0" w:color="auto"/>
                    <w:left w:val="none" w:sz="0" w:space="0" w:color="auto"/>
                    <w:bottom w:val="none" w:sz="0" w:space="0" w:color="auto"/>
                    <w:right w:val="none" w:sz="0" w:space="0" w:color="auto"/>
                  </w:divBdr>
                </w:div>
              </w:divsChild>
            </w:div>
            <w:div w:id="432362414">
              <w:marLeft w:val="0"/>
              <w:marRight w:val="0"/>
              <w:marTop w:val="0"/>
              <w:marBottom w:val="0"/>
              <w:divBdr>
                <w:top w:val="none" w:sz="0" w:space="0" w:color="auto"/>
                <w:left w:val="none" w:sz="0" w:space="0" w:color="auto"/>
                <w:bottom w:val="none" w:sz="0" w:space="0" w:color="auto"/>
                <w:right w:val="none" w:sz="0" w:space="0" w:color="auto"/>
              </w:divBdr>
              <w:divsChild>
                <w:div w:id="1116606793">
                  <w:marLeft w:val="0"/>
                  <w:marRight w:val="0"/>
                  <w:marTop w:val="0"/>
                  <w:marBottom w:val="0"/>
                  <w:divBdr>
                    <w:top w:val="none" w:sz="0" w:space="0" w:color="auto"/>
                    <w:left w:val="none" w:sz="0" w:space="0" w:color="auto"/>
                    <w:bottom w:val="none" w:sz="0" w:space="0" w:color="auto"/>
                    <w:right w:val="none" w:sz="0" w:space="0" w:color="auto"/>
                  </w:divBdr>
                </w:div>
              </w:divsChild>
            </w:div>
            <w:div w:id="2134903120">
              <w:marLeft w:val="0"/>
              <w:marRight w:val="0"/>
              <w:marTop w:val="0"/>
              <w:marBottom w:val="0"/>
              <w:divBdr>
                <w:top w:val="none" w:sz="0" w:space="0" w:color="auto"/>
                <w:left w:val="none" w:sz="0" w:space="0" w:color="auto"/>
                <w:bottom w:val="none" w:sz="0" w:space="0" w:color="auto"/>
                <w:right w:val="none" w:sz="0" w:space="0" w:color="auto"/>
              </w:divBdr>
              <w:divsChild>
                <w:div w:id="1500123767">
                  <w:marLeft w:val="0"/>
                  <w:marRight w:val="0"/>
                  <w:marTop w:val="0"/>
                  <w:marBottom w:val="0"/>
                  <w:divBdr>
                    <w:top w:val="none" w:sz="0" w:space="0" w:color="auto"/>
                    <w:left w:val="none" w:sz="0" w:space="0" w:color="auto"/>
                    <w:bottom w:val="none" w:sz="0" w:space="0" w:color="auto"/>
                    <w:right w:val="none" w:sz="0" w:space="0" w:color="auto"/>
                  </w:divBdr>
                </w:div>
              </w:divsChild>
            </w:div>
            <w:div w:id="229120666">
              <w:marLeft w:val="0"/>
              <w:marRight w:val="0"/>
              <w:marTop w:val="0"/>
              <w:marBottom w:val="0"/>
              <w:divBdr>
                <w:top w:val="none" w:sz="0" w:space="0" w:color="auto"/>
                <w:left w:val="none" w:sz="0" w:space="0" w:color="auto"/>
                <w:bottom w:val="none" w:sz="0" w:space="0" w:color="auto"/>
                <w:right w:val="none" w:sz="0" w:space="0" w:color="auto"/>
              </w:divBdr>
              <w:divsChild>
                <w:div w:id="135731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63067">
          <w:marLeft w:val="0"/>
          <w:marRight w:val="0"/>
          <w:marTop w:val="0"/>
          <w:marBottom w:val="0"/>
          <w:divBdr>
            <w:top w:val="none" w:sz="0" w:space="0" w:color="auto"/>
            <w:left w:val="none" w:sz="0" w:space="0" w:color="auto"/>
            <w:bottom w:val="none" w:sz="0" w:space="0" w:color="auto"/>
            <w:right w:val="none" w:sz="0" w:space="0" w:color="auto"/>
          </w:divBdr>
          <w:divsChild>
            <w:div w:id="1095904916">
              <w:marLeft w:val="0"/>
              <w:marRight w:val="0"/>
              <w:marTop w:val="0"/>
              <w:marBottom w:val="0"/>
              <w:divBdr>
                <w:top w:val="none" w:sz="0" w:space="0" w:color="auto"/>
                <w:left w:val="none" w:sz="0" w:space="0" w:color="auto"/>
                <w:bottom w:val="none" w:sz="0" w:space="0" w:color="auto"/>
                <w:right w:val="none" w:sz="0" w:space="0" w:color="auto"/>
              </w:divBdr>
            </w:div>
          </w:divsChild>
        </w:div>
        <w:div w:id="1438403268">
          <w:marLeft w:val="0"/>
          <w:marRight w:val="0"/>
          <w:marTop w:val="0"/>
          <w:marBottom w:val="0"/>
          <w:divBdr>
            <w:top w:val="none" w:sz="0" w:space="0" w:color="auto"/>
            <w:left w:val="none" w:sz="0" w:space="0" w:color="auto"/>
            <w:bottom w:val="none" w:sz="0" w:space="0" w:color="auto"/>
            <w:right w:val="none" w:sz="0" w:space="0" w:color="auto"/>
          </w:divBdr>
          <w:divsChild>
            <w:div w:id="1212226434">
              <w:marLeft w:val="0"/>
              <w:marRight w:val="0"/>
              <w:marTop w:val="0"/>
              <w:marBottom w:val="0"/>
              <w:divBdr>
                <w:top w:val="none" w:sz="0" w:space="0" w:color="auto"/>
                <w:left w:val="none" w:sz="0" w:space="0" w:color="auto"/>
                <w:bottom w:val="none" w:sz="0" w:space="0" w:color="auto"/>
                <w:right w:val="none" w:sz="0" w:space="0" w:color="auto"/>
              </w:divBdr>
            </w:div>
          </w:divsChild>
        </w:div>
        <w:div w:id="1803309224">
          <w:marLeft w:val="0"/>
          <w:marRight w:val="0"/>
          <w:marTop w:val="0"/>
          <w:marBottom w:val="0"/>
          <w:divBdr>
            <w:top w:val="none" w:sz="0" w:space="0" w:color="auto"/>
            <w:left w:val="none" w:sz="0" w:space="0" w:color="auto"/>
            <w:bottom w:val="none" w:sz="0" w:space="0" w:color="auto"/>
            <w:right w:val="none" w:sz="0" w:space="0" w:color="auto"/>
          </w:divBdr>
          <w:divsChild>
            <w:div w:id="1901477108">
              <w:marLeft w:val="0"/>
              <w:marRight w:val="0"/>
              <w:marTop w:val="0"/>
              <w:marBottom w:val="0"/>
              <w:divBdr>
                <w:top w:val="none" w:sz="0" w:space="0" w:color="auto"/>
                <w:left w:val="none" w:sz="0" w:space="0" w:color="auto"/>
                <w:bottom w:val="none" w:sz="0" w:space="0" w:color="auto"/>
                <w:right w:val="none" w:sz="0" w:space="0" w:color="auto"/>
              </w:divBdr>
            </w:div>
          </w:divsChild>
        </w:div>
        <w:div w:id="403380641">
          <w:marLeft w:val="0"/>
          <w:marRight w:val="0"/>
          <w:marTop w:val="0"/>
          <w:marBottom w:val="0"/>
          <w:divBdr>
            <w:top w:val="none" w:sz="0" w:space="0" w:color="auto"/>
            <w:left w:val="none" w:sz="0" w:space="0" w:color="auto"/>
            <w:bottom w:val="none" w:sz="0" w:space="0" w:color="auto"/>
            <w:right w:val="none" w:sz="0" w:space="0" w:color="auto"/>
          </w:divBdr>
          <w:divsChild>
            <w:div w:id="1734307708">
              <w:marLeft w:val="0"/>
              <w:marRight w:val="0"/>
              <w:marTop w:val="0"/>
              <w:marBottom w:val="0"/>
              <w:divBdr>
                <w:top w:val="none" w:sz="0" w:space="0" w:color="auto"/>
                <w:left w:val="none" w:sz="0" w:space="0" w:color="auto"/>
                <w:bottom w:val="none" w:sz="0" w:space="0" w:color="auto"/>
                <w:right w:val="none" w:sz="0" w:space="0" w:color="auto"/>
              </w:divBdr>
            </w:div>
          </w:divsChild>
        </w:div>
        <w:div w:id="566107713">
          <w:marLeft w:val="0"/>
          <w:marRight w:val="0"/>
          <w:marTop w:val="0"/>
          <w:marBottom w:val="0"/>
          <w:divBdr>
            <w:top w:val="none" w:sz="0" w:space="0" w:color="auto"/>
            <w:left w:val="none" w:sz="0" w:space="0" w:color="auto"/>
            <w:bottom w:val="none" w:sz="0" w:space="0" w:color="auto"/>
            <w:right w:val="none" w:sz="0" w:space="0" w:color="auto"/>
          </w:divBdr>
          <w:divsChild>
            <w:div w:id="110041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001465810">
      <w:bodyDiv w:val="1"/>
      <w:marLeft w:val="0"/>
      <w:marRight w:val="0"/>
      <w:marTop w:val="0"/>
      <w:marBottom w:val="0"/>
      <w:divBdr>
        <w:top w:val="none" w:sz="0" w:space="0" w:color="auto"/>
        <w:left w:val="none" w:sz="0" w:space="0" w:color="auto"/>
        <w:bottom w:val="none" w:sz="0" w:space="0" w:color="auto"/>
        <w:right w:val="none" w:sz="0" w:space="0" w:color="auto"/>
      </w:divBdr>
      <w:divsChild>
        <w:div w:id="1359239759">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sChild>
                <w:div w:id="513036943">
                  <w:marLeft w:val="0"/>
                  <w:marRight w:val="0"/>
                  <w:marTop w:val="0"/>
                  <w:marBottom w:val="0"/>
                  <w:divBdr>
                    <w:top w:val="none" w:sz="0" w:space="0" w:color="auto"/>
                    <w:left w:val="none" w:sz="0" w:space="0" w:color="auto"/>
                    <w:bottom w:val="none" w:sz="0" w:space="0" w:color="auto"/>
                    <w:right w:val="none" w:sz="0" w:space="0" w:color="auto"/>
                  </w:divBdr>
                  <w:divsChild>
                    <w:div w:id="158803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522403">
      <w:bodyDiv w:val="1"/>
      <w:marLeft w:val="0"/>
      <w:marRight w:val="0"/>
      <w:marTop w:val="0"/>
      <w:marBottom w:val="0"/>
      <w:divBdr>
        <w:top w:val="none" w:sz="0" w:space="0" w:color="auto"/>
        <w:left w:val="none" w:sz="0" w:space="0" w:color="auto"/>
        <w:bottom w:val="none" w:sz="0" w:space="0" w:color="auto"/>
        <w:right w:val="none" w:sz="0" w:space="0" w:color="auto"/>
      </w:divBdr>
      <w:divsChild>
        <w:div w:id="901601137">
          <w:marLeft w:val="0"/>
          <w:marRight w:val="0"/>
          <w:marTop w:val="0"/>
          <w:marBottom w:val="0"/>
          <w:divBdr>
            <w:top w:val="none" w:sz="0" w:space="0" w:color="auto"/>
            <w:left w:val="none" w:sz="0" w:space="0" w:color="auto"/>
            <w:bottom w:val="none" w:sz="0" w:space="0" w:color="auto"/>
            <w:right w:val="none" w:sz="0" w:space="0" w:color="auto"/>
          </w:divBdr>
          <w:divsChild>
            <w:div w:id="1760638027">
              <w:marLeft w:val="0"/>
              <w:marRight w:val="0"/>
              <w:marTop w:val="0"/>
              <w:marBottom w:val="0"/>
              <w:divBdr>
                <w:top w:val="none" w:sz="0" w:space="0" w:color="auto"/>
                <w:left w:val="none" w:sz="0" w:space="0" w:color="auto"/>
                <w:bottom w:val="none" w:sz="0" w:space="0" w:color="auto"/>
                <w:right w:val="none" w:sz="0" w:space="0" w:color="auto"/>
              </w:divBdr>
              <w:divsChild>
                <w:div w:id="963579587">
                  <w:marLeft w:val="0"/>
                  <w:marRight w:val="0"/>
                  <w:marTop w:val="0"/>
                  <w:marBottom w:val="0"/>
                  <w:divBdr>
                    <w:top w:val="none" w:sz="0" w:space="0" w:color="auto"/>
                    <w:left w:val="none" w:sz="0" w:space="0" w:color="auto"/>
                    <w:bottom w:val="none" w:sz="0" w:space="0" w:color="auto"/>
                    <w:right w:val="none" w:sz="0" w:space="0" w:color="auto"/>
                  </w:divBdr>
                  <w:divsChild>
                    <w:div w:id="106306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087781">
      <w:bodyDiv w:val="1"/>
      <w:marLeft w:val="0"/>
      <w:marRight w:val="0"/>
      <w:marTop w:val="0"/>
      <w:marBottom w:val="0"/>
      <w:divBdr>
        <w:top w:val="none" w:sz="0" w:space="0" w:color="auto"/>
        <w:left w:val="none" w:sz="0" w:space="0" w:color="auto"/>
        <w:bottom w:val="none" w:sz="0" w:space="0" w:color="auto"/>
        <w:right w:val="none" w:sz="0" w:space="0" w:color="auto"/>
      </w:divBdr>
      <w:divsChild>
        <w:div w:id="855189208">
          <w:marLeft w:val="0"/>
          <w:marRight w:val="0"/>
          <w:marTop w:val="0"/>
          <w:marBottom w:val="0"/>
          <w:divBdr>
            <w:top w:val="none" w:sz="0" w:space="0" w:color="auto"/>
            <w:left w:val="none" w:sz="0" w:space="0" w:color="auto"/>
            <w:bottom w:val="none" w:sz="0" w:space="0" w:color="auto"/>
            <w:right w:val="none" w:sz="0" w:space="0" w:color="auto"/>
          </w:divBdr>
          <w:divsChild>
            <w:div w:id="2028435983">
              <w:marLeft w:val="0"/>
              <w:marRight w:val="0"/>
              <w:marTop w:val="0"/>
              <w:marBottom w:val="0"/>
              <w:divBdr>
                <w:top w:val="none" w:sz="0" w:space="0" w:color="auto"/>
                <w:left w:val="none" w:sz="0" w:space="0" w:color="auto"/>
                <w:bottom w:val="none" w:sz="0" w:space="0" w:color="auto"/>
                <w:right w:val="none" w:sz="0" w:space="0" w:color="auto"/>
              </w:divBdr>
              <w:divsChild>
                <w:div w:id="866797403">
                  <w:marLeft w:val="0"/>
                  <w:marRight w:val="0"/>
                  <w:marTop w:val="0"/>
                  <w:marBottom w:val="0"/>
                  <w:divBdr>
                    <w:top w:val="none" w:sz="0" w:space="0" w:color="auto"/>
                    <w:left w:val="none" w:sz="0" w:space="0" w:color="auto"/>
                    <w:bottom w:val="none" w:sz="0" w:space="0" w:color="auto"/>
                    <w:right w:val="none" w:sz="0" w:space="0" w:color="auto"/>
                  </w:divBdr>
                  <w:divsChild>
                    <w:div w:id="21126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662161">
      <w:bodyDiv w:val="1"/>
      <w:marLeft w:val="0"/>
      <w:marRight w:val="0"/>
      <w:marTop w:val="0"/>
      <w:marBottom w:val="0"/>
      <w:divBdr>
        <w:top w:val="none" w:sz="0" w:space="0" w:color="auto"/>
        <w:left w:val="none" w:sz="0" w:space="0" w:color="auto"/>
        <w:bottom w:val="none" w:sz="0" w:space="0" w:color="auto"/>
        <w:right w:val="none" w:sz="0" w:space="0" w:color="auto"/>
      </w:divBdr>
      <w:divsChild>
        <w:div w:id="1395006674">
          <w:marLeft w:val="0"/>
          <w:marRight w:val="0"/>
          <w:marTop w:val="0"/>
          <w:marBottom w:val="0"/>
          <w:divBdr>
            <w:top w:val="none" w:sz="0" w:space="0" w:color="auto"/>
            <w:left w:val="none" w:sz="0" w:space="0" w:color="auto"/>
            <w:bottom w:val="none" w:sz="0" w:space="0" w:color="auto"/>
            <w:right w:val="none" w:sz="0" w:space="0" w:color="auto"/>
          </w:divBdr>
          <w:divsChild>
            <w:div w:id="506939746">
              <w:marLeft w:val="0"/>
              <w:marRight w:val="0"/>
              <w:marTop w:val="0"/>
              <w:marBottom w:val="0"/>
              <w:divBdr>
                <w:top w:val="none" w:sz="0" w:space="0" w:color="auto"/>
                <w:left w:val="none" w:sz="0" w:space="0" w:color="auto"/>
                <w:bottom w:val="none" w:sz="0" w:space="0" w:color="auto"/>
                <w:right w:val="none" w:sz="0" w:space="0" w:color="auto"/>
              </w:divBdr>
              <w:divsChild>
                <w:div w:id="183471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04352">
      <w:bodyDiv w:val="1"/>
      <w:marLeft w:val="0"/>
      <w:marRight w:val="0"/>
      <w:marTop w:val="0"/>
      <w:marBottom w:val="0"/>
      <w:divBdr>
        <w:top w:val="none" w:sz="0" w:space="0" w:color="auto"/>
        <w:left w:val="none" w:sz="0" w:space="0" w:color="auto"/>
        <w:bottom w:val="none" w:sz="0" w:space="0" w:color="auto"/>
        <w:right w:val="none" w:sz="0" w:space="0" w:color="auto"/>
      </w:divBdr>
      <w:divsChild>
        <w:div w:id="2076463191">
          <w:marLeft w:val="0"/>
          <w:marRight w:val="0"/>
          <w:marTop w:val="0"/>
          <w:marBottom w:val="0"/>
          <w:divBdr>
            <w:top w:val="none" w:sz="0" w:space="0" w:color="auto"/>
            <w:left w:val="none" w:sz="0" w:space="0" w:color="auto"/>
            <w:bottom w:val="none" w:sz="0" w:space="0" w:color="auto"/>
            <w:right w:val="none" w:sz="0" w:space="0" w:color="auto"/>
          </w:divBdr>
          <w:divsChild>
            <w:div w:id="1996300013">
              <w:marLeft w:val="0"/>
              <w:marRight w:val="0"/>
              <w:marTop w:val="0"/>
              <w:marBottom w:val="0"/>
              <w:divBdr>
                <w:top w:val="none" w:sz="0" w:space="0" w:color="auto"/>
                <w:left w:val="none" w:sz="0" w:space="0" w:color="auto"/>
                <w:bottom w:val="none" w:sz="0" w:space="0" w:color="auto"/>
                <w:right w:val="none" w:sz="0" w:space="0" w:color="auto"/>
              </w:divBdr>
              <w:divsChild>
                <w:div w:id="1414354042">
                  <w:marLeft w:val="0"/>
                  <w:marRight w:val="0"/>
                  <w:marTop w:val="0"/>
                  <w:marBottom w:val="0"/>
                  <w:divBdr>
                    <w:top w:val="none" w:sz="0" w:space="0" w:color="auto"/>
                    <w:left w:val="none" w:sz="0" w:space="0" w:color="auto"/>
                    <w:bottom w:val="none" w:sz="0" w:space="0" w:color="auto"/>
                    <w:right w:val="none" w:sz="0" w:space="0" w:color="auto"/>
                  </w:divBdr>
                </w:div>
              </w:divsChild>
            </w:div>
            <w:div w:id="2068413809">
              <w:marLeft w:val="0"/>
              <w:marRight w:val="0"/>
              <w:marTop w:val="0"/>
              <w:marBottom w:val="0"/>
              <w:divBdr>
                <w:top w:val="none" w:sz="0" w:space="0" w:color="auto"/>
                <w:left w:val="none" w:sz="0" w:space="0" w:color="auto"/>
                <w:bottom w:val="none" w:sz="0" w:space="0" w:color="auto"/>
                <w:right w:val="none" w:sz="0" w:space="0" w:color="auto"/>
              </w:divBdr>
              <w:divsChild>
                <w:div w:id="17369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85008">
      <w:bodyDiv w:val="1"/>
      <w:marLeft w:val="0"/>
      <w:marRight w:val="0"/>
      <w:marTop w:val="0"/>
      <w:marBottom w:val="0"/>
      <w:divBdr>
        <w:top w:val="none" w:sz="0" w:space="0" w:color="auto"/>
        <w:left w:val="none" w:sz="0" w:space="0" w:color="auto"/>
        <w:bottom w:val="none" w:sz="0" w:space="0" w:color="auto"/>
        <w:right w:val="none" w:sz="0" w:space="0" w:color="auto"/>
      </w:divBdr>
      <w:divsChild>
        <w:div w:id="292912102">
          <w:marLeft w:val="0"/>
          <w:marRight w:val="0"/>
          <w:marTop w:val="0"/>
          <w:marBottom w:val="0"/>
          <w:divBdr>
            <w:top w:val="none" w:sz="0" w:space="0" w:color="auto"/>
            <w:left w:val="none" w:sz="0" w:space="0" w:color="auto"/>
            <w:bottom w:val="none" w:sz="0" w:space="0" w:color="auto"/>
            <w:right w:val="none" w:sz="0" w:space="0" w:color="auto"/>
          </w:divBdr>
          <w:divsChild>
            <w:div w:id="1847743201">
              <w:marLeft w:val="0"/>
              <w:marRight w:val="0"/>
              <w:marTop w:val="0"/>
              <w:marBottom w:val="0"/>
              <w:divBdr>
                <w:top w:val="none" w:sz="0" w:space="0" w:color="auto"/>
                <w:left w:val="none" w:sz="0" w:space="0" w:color="auto"/>
                <w:bottom w:val="none" w:sz="0" w:space="0" w:color="auto"/>
                <w:right w:val="none" w:sz="0" w:space="0" w:color="auto"/>
              </w:divBdr>
              <w:divsChild>
                <w:div w:id="1946767712">
                  <w:marLeft w:val="0"/>
                  <w:marRight w:val="0"/>
                  <w:marTop w:val="0"/>
                  <w:marBottom w:val="0"/>
                  <w:divBdr>
                    <w:top w:val="none" w:sz="0" w:space="0" w:color="auto"/>
                    <w:left w:val="none" w:sz="0" w:space="0" w:color="auto"/>
                    <w:bottom w:val="none" w:sz="0" w:space="0" w:color="auto"/>
                    <w:right w:val="none" w:sz="0" w:space="0" w:color="auto"/>
                  </w:divBdr>
                  <w:divsChild>
                    <w:div w:id="14485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473644410">
      <w:bodyDiv w:val="1"/>
      <w:marLeft w:val="0"/>
      <w:marRight w:val="0"/>
      <w:marTop w:val="0"/>
      <w:marBottom w:val="0"/>
      <w:divBdr>
        <w:top w:val="none" w:sz="0" w:space="0" w:color="auto"/>
        <w:left w:val="none" w:sz="0" w:space="0" w:color="auto"/>
        <w:bottom w:val="none" w:sz="0" w:space="0" w:color="auto"/>
        <w:right w:val="none" w:sz="0" w:space="0" w:color="auto"/>
      </w:divBdr>
      <w:divsChild>
        <w:div w:id="281153379">
          <w:marLeft w:val="0"/>
          <w:marRight w:val="0"/>
          <w:marTop w:val="0"/>
          <w:marBottom w:val="0"/>
          <w:divBdr>
            <w:top w:val="none" w:sz="0" w:space="0" w:color="auto"/>
            <w:left w:val="none" w:sz="0" w:space="0" w:color="auto"/>
            <w:bottom w:val="none" w:sz="0" w:space="0" w:color="auto"/>
            <w:right w:val="none" w:sz="0" w:space="0" w:color="auto"/>
          </w:divBdr>
          <w:divsChild>
            <w:div w:id="1284264309">
              <w:marLeft w:val="0"/>
              <w:marRight w:val="0"/>
              <w:marTop w:val="0"/>
              <w:marBottom w:val="0"/>
              <w:divBdr>
                <w:top w:val="none" w:sz="0" w:space="0" w:color="auto"/>
                <w:left w:val="none" w:sz="0" w:space="0" w:color="auto"/>
                <w:bottom w:val="none" w:sz="0" w:space="0" w:color="auto"/>
                <w:right w:val="none" w:sz="0" w:space="0" w:color="auto"/>
              </w:divBdr>
              <w:divsChild>
                <w:div w:id="1077479486">
                  <w:marLeft w:val="0"/>
                  <w:marRight w:val="0"/>
                  <w:marTop w:val="0"/>
                  <w:marBottom w:val="0"/>
                  <w:divBdr>
                    <w:top w:val="none" w:sz="0" w:space="0" w:color="auto"/>
                    <w:left w:val="none" w:sz="0" w:space="0" w:color="auto"/>
                    <w:bottom w:val="none" w:sz="0" w:space="0" w:color="auto"/>
                    <w:right w:val="none" w:sz="0" w:space="0" w:color="auto"/>
                  </w:divBdr>
                  <w:divsChild>
                    <w:div w:id="7785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834055">
      <w:bodyDiv w:val="1"/>
      <w:marLeft w:val="0"/>
      <w:marRight w:val="0"/>
      <w:marTop w:val="0"/>
      <w:marBottom w:val="0"/>
      <w:divBdr>
        <w:top w:val="none" w:sz="0" w:space="0" w:color="auto"/>
        <w:left w:val="none" w:sz="0" w:space="0" w:color="auto"/>
        <w:bottom w:val="none" w:sz="0" w:space="0" w:color="auto"/>
        <w:right w:val="none" w:sz="0" w:space="0" w:color="auto"/>
      </w:divBdr>
      <w:divsChild>
        <w:div w:id="69623177">
          <w:marLeft w:val="0"/>
          <w:marRight w:val="0"/>
          <w:marTop w:val="0"/>
          <w:marBottom w:val="0"/>
          <w:divBdr>
            <w:top w:val="none" w:sz="0" w:space="0" w:color="auto"/>
            <w:left w:val="none" w:sz="0" w:space="0" w:color="auto"/>
            <w:bottom w:val="none" w:sz="0" w:space="0" w:color="auto"/>
            <w:right w:val="none" w:sz="0" w:space="0" w:color="auto"/>
          </w:divBdr>
          <w:divsChild>
            <w:div w:id="445659780">
              <w:marLeft w:val="0"/>
              <w:marRight w:val="0"/>
              <w:marTop w:val="0"/>
              <w:marBottom w:val="0"/>
              <w:divBdr>
                <w:top w:val="none" w:sz="0" w:space="0" w:color="auto"/>
                <w:left w:val="none" w:sz="0" w:space="0" w:color="auto"/>
                <w:bottom w:val="none" w:sz="0" w:space="0" w:color="auto"/>
                <w:right w:val="none" w:sz="0" w:space="0" w:color="auto"/>
              </w:divBdr>
              <w:divsChild>
                <w:div w:id="818156666">
                  <w:marLeft w:val="0"/>
                  <w:marRight w:val="0"/>
                  <w:marTop w:val="0"/>
                  <w:marBottom w:val="0"/>
                  <w:divBdr>
                    <w:top w:val="none" w:sz="0" w:space="0" w:color="auto"/>
                    <w:left w:val="none" w:sz="0" w:space="0" w:color="auto"/>
                    <w:bottom w:val="none" w:sz="0" w:space="0" w:color="auto"/>
                    <w:right w:val="none" w:sz="0" w:space="0" w:color="auto"/>
                  </w:divBdr>
                  <w:divsChild>
                    <w:div w:id="999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 w:id="1980112353">
      <w:bodyDiv w:val="1"/>
      <w:marLeft w:val="0"/>
      <w:marRight w:val="0"/>
      <w:marTop w:val="0"/>
      <w:marBottom w:val="0"/>
      <w:divBdr>
        <w:top w:val="none" w:sz="0" w:space="0" w:color="auto"/>
        <w:left w:val="none" w:sz="0" w:space="0" w:color="auto"/>
        <w:bottom w:val="none" w:sz="0" w:space="0" w:color="auto"/>
        <w:right w:val="none" w:sz="0" w:space="0" w:color="auto"/>
      </w:divBdr>
      <w:divsChild>
        <w:div w:id="429475384">
          <w:marLeft w:val="0"/>
          <w:marRight w:val="0"/>
          <w:marTop w:val="0"/>
          <w:marBottom w:val="0"/>
          <w:divBdr>
            <w:top w:val="none" w:sz="0" w:space="0" w:color="auto"/>
            <w:left w:val="none" w:sz="0" w:space="0" w:color="auto"/>
            <w:bottom w:val="none" w:sz="0" w:space="0" w:color="auto"/>
            <w:right w:val="none" w:sz="0" w:space="0" w:color="auto"/>
          </w:divBdr>
          <w:divsChild>
            <w:div w:id="21321975">
              <w:marLeft w:val="0"/>
              <w:marRight w:val="0"/>
              <w:marTop w:val="0"/>
              <w:marBottom w:val="0"/>
              <w:divBdr>
                <w:top w:val="none" w:sz="0" w:space="0" w:color="auto"/>
                <w:left w:val="none" w:sz="0" w:space="0" w:color="auto"/>
                <w:bottom w:val="none" w:sz="0" w:space="0" w:color="auto"/>
                <w:right w:val="none" w:sz="0" w:space="0" w:color="auto"/>
              </w:divBdr>
              <w:divsChild>
                <w:div w:id="413401155">
                  <w:marLeft w:val="0"/>
                  <w:marRight w:val="0"/>
                  <w:marTop w:val="0"/>
                  <w:marBottom w:val="0"/>
                  <w:divBdr>
                    <w:top w:val="none" w:sz="0" w:space="0" w:color="auto"/>
                    <w:left w:val="none" w:sz="0" w:space="0" w:color="auto"/>
                    <w:bottom w:val="none" w:sz="0" w:space="0" w:color="auto"/>
                    <w:right w:val="none" w:sz="0" w:space="0" w:color="auto"/>
                  </w:divBdr>
                  <w:divsChild>
                    <w:div w:id="119414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504442">
      <w:bodyDiv w:val="1"/>
      <w:marLeft w:val="0"/>
      <w:marRight w:val="0"/>
      <w:marTop w:val="0"/>
      <w:marBottom w:val="0"/>
      <w:divBdr>
        <w:top w:val="none" w:sz="0" w:space="0" w:color="auto"/>
        <w:left w:val="none" w:sz="0" w:space="0" w:color="auto"/>
        <w:bottom w:val="none" w:sz="0" w:space="0" w:color="auto"/>
        <w:right w:val="none" w:sz="0" w:space="0" w:color="auto"/>
      </w:divBdr>
      <w:divsChild>
        <w:div w:id="678430854">
          <w:marLeft w:val="0"/>
          <w:marRight w:val="0"/>
          <w:marTop w:val="0"/>
          <w:marBottom w:val="0"/>
          <w:divBdr>
            <w:top w:val="none" w:sz="0" w:space="0" w:color="auto"/>
            <w:left w:val="none" w:sz="0" w:space="0" w:color="auto"/>
            <w:bottom w:val="none" w:sz="0" w:space="0" w:color="auto"/>
            <w:right w:val="none" w:sz="0" w:space="0" w:color="auto"/>
          </w:divBdr>
          <w:divsChild>
            <w:div w:id="223637573">
              <w:marLeft w:val="0"/>
              <w:marRight w:val="0"/>
              <w:marTop w:val="0"/>
              <w:marBottom w:val="0"/>
              <w:divBdr>
                <w:top w:val="none" w:sz="0" w:space="0" w:color="auto"/>
                <w:left w:val="none" w:sz="0" w:space="0" w:color="auto"/>
                <w:bottom w:val="none" w:sz="0" w:space="0" w:color="auto"/>
                <w:right w:val="none" w:sz="0" w:space="0" w:color="auto"/>
              </w:divBdr>
              <w:divsChild>
                <w:div w:id="1272394345">
                  <w:marLeft w:val="0"/>
                  <w:marRight w:val="0"/>
                  <w:marTop w:val="0"/>
                  <w:marBottom w:val="0"/>
                  <w:divBdr>
                    <w:top w:val="none" w:sz="0" w:space="0" w:color="auto"/>
                    <w:left w:val="none" w:sz="0" w:space="0" w:color="auto"/>
                    <w:bottom w:val="none" w:sz="0" w:space="0" w:color="auto"/>
                    <w:right w:val="none" w:sz="0" w:space="0" w:color="auto"/>
                  </w:divBdr>
                  <w:divsChild>
                    <w:div w:id="39126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85197">
      <w:bodyDiv w:val="1"/>
      <w:marLeft w:val="0"/>
      <w:marRight w:val="0"/>
      <w:marTop w:val="0"/>
      <w:marBottom w:val="0"/>
      <w:divBdr>
        <w:top w:val="none" w:sz="0" w:space="0" w:color="auto"/>
        <w:left w:val="none" w:sz="0" w:space="0" w:color="auto"/>
        <w:bottom w:val="none" w:sz="0" w:space="0" w:color="auto"/>
        <w:right w:val="none" w:sz="0" w:space="0" w:color="auto"/>
      </w:divBdr>
      <w:divsChild>
        <w:div w:id="1138230175">
          <w:marLeft w:val="0"/>
          <w:marRight w:val="0"/>
          <w:marTop w:val="0"/>
          <w:marBottom w:val="0"/>
          <w:divBdr>
            <w:top w:val="none" w:sz="0" w:space="0" w:color="auto"/>
            <w:left w:val="none" w:sz="0" w:space="0" w:color="auto"/>
            <w:bottom w:val="none" w:sz="0" w:space="0" w:color="auto"/>
            <w:right w:val="none" w:sz="0" w:space="0" w:color="auto"/>
          </w:divBdr>
          <w:divsChild>
            <w:div w:id="1587231873">
              <w:marLeft w:val="0"/>
              <w:marRight w:val="0"/>
              <w:marTop w:val="0"/>
              <w:marBottom w:val="0"/>
              <w:divBdr>
                <w:top w:val="none" w:sz="0" w:space="0" w:color="auto"/>
                <w:left w:val="none" w:sz="0" w:space="0" w:color="auto"/>
                <w:bottom w:val="none" w:sz="0" w:space="0" w:color="auto"/>
                <w:right w:val="none" w:sz="0" w:space="0" w:color="auto"/>
              </w:divBdr>
              <w:divsChild>
                <w:div w:id="718167729">
                  <w:marLeft w:val="0"/>
                  <w:marRight w:val="0"/>
                  <w:marTop w:val="0"/>
                  <w:marBottom w:val="0"/>
                  <w:divBdr>
                    <w:top w:val="none" w:sz="0" w:space="0" w:color="auto"/>
                    <w:left w:val="none" w:sz="0" w:space="0" w:color="auto"/>
                    <w:bottom w:val="none" w:sz="0" w:space="0" w:color="auto"/>
                    <w:right w:val="none" w:sz="0" w:space="0" w:color="auto"/>
                  </w:divBdr>
                  <w:divsChild>
                    <w:div w:id="67484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4B8EB96A6CD34490FAF3F15DFF03A7" ma:contentTypeVersion="16" ma:contentTypeDescription="Create a new document." ma:contentTypeScope="" ma:versionID="31fdd911f7609d32e05d57cd5a5351c2">
  <xsd:schema xmlns:xsd="http://www.w3.org/2001/XMLSchema" xmlns:xs="http://www.w3.org/2001/XMLSchema" xmlns:p="http://schemas.microsoft.com/office/2006/metadata/properties" xmlns:ns2="e2dad1de-30df-4685-b2d2-bc58ddff0651" xmlns:ns3="8a025649-59da-49f5-8fa2-be28fb95fa0d" targetNamespace="http://schemas.microsoft.com/office/2006/metadata/properties" ma:root="true" ma:fieldsID="f91d6d4dce509c31effb9da8d02e2dcb" ns2:_="" ns3:_="">
    <xsd:import namespace="e2dad1de-30df-4685-b2d2-bc58ddff0651"/>
    <xsd:import namespace="8a025649-59da-49f5-8fa2-be28fb95fa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ad1de-30df-4685-b2d2-bc58ddff0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025649-59da-49f5-8fa2-be28fb95fa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e719263-c47c-44f5-92ba-c352e439404f}" ma:internalName="TaxCatchAll" ma:showField="CatchAllData" ma:web="8a025649-59da-49f5-8fa2-be28fb95fa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dad1de-30df-4685-b2d2-bc58ddff0651">
      <Terms xmlns="http://schemas.microsoft.com/office/infopath/2007/PartnerControls"/>
    </lcf76f155ced4ddcb4097134ff3c332f>
    <TaxCatchAll xmlns="8a025649-59da-49f5-8fa2-be28fb95fa0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50224-B2ED-4A72-A3A1-CC0A07456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ad1de-30df-4685-b2d2-bc58ddff0651"/>
    <ds:schemaRef ds:uri="8a025649-59da-49f5-8fa2-be28fb95f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BC651D-0ABF-4B71-9914-86EF75FEAAA3}">
  <ds:schemaRefs>
    <ds:schemaRef ds:uri="http://schemas.microsoft.com/office/2006/metadata/properties"/>
    <ds:schemaRef ds:uri="http://schemas.microsoft.com/office/infopath/2007/PartnerControls"/>
    <ds:schemaRef ds:uri="e2dad1de-30df-4685-b2d2-bc58ddff0651"/>
    <ds:schemaRef ds:uri="8a025649-59da-49f5-8fa2-be28fb95fa0d"/>
  </ds:schemaRefs>
</ds:datastoreItem>
</file>

<file path=customXml/itemProps3.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4.xml><?xml version="1.0" encoding="utf-8"?>
<ds:datastoreItem xmlns:ds="http://schemas.openxmlformats.org/officeDocument/2006/customXml" ds:itemID="{45F7027B-DA41-4DE2-93C5-7D9879A9A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8221</Words>
  <Characters>46861</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Holly Edgington</cp:lastModifiedBy>
  <cp:revision>2</cp:revision>
  <cp:lastPrinted>2020-01-28T06:44:00Z</cp:lastPrinted>
  <dcterms:created xsi:type="dcterms:W3CDTF">2023-02-05T19:27:00Z</dcterms:created>
  <dcterms:modified xsi:type="dcterms:W3CDTF">2023-02-05T19:27:00Z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0x010100D84B8EB96A6CD34490FAF3F15DFF03A7</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MediaServiceImageTags">
    <vt:lpwstr/>
  </property>
</Properties>
</file>