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388" w:type="dxa"/>
        <w:tblBorders>
          <w:top w:val="single" w:sz="18" w:space="0" w:color="FFCC00"/>
          <w:left w:val="single" w:sz="18" w:space="0" w:color="FFCC00"/>
          <w:bottom w:val="single" w:sz="18" w:space="0" w:color="FFCC00"/>
          <w:right w:val="single" w:sz="18" w:space="0" w:color="FFCC00"/>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3847"/>
        <w:gridCol w:w="3847"/>
        <w:gridCol w:w="3847"/>
        <w:gridCol w:w="3847"/>
      </w:tblGrid>
      <w:tr w:rsidR="0007685A" w:rsidRPr="00273693" w14:paraId="3AE88D7B" w14:textId="77777777" w:rsidTr="00007055">
        <w:tc>
          <w:tcPr>
            <w:tcW w:w="15388" w:type="dxa"/>
            <w:gridSpan w:val="4"/>
            <w:shd w:val="clear" w:color="auto" w:fill="F0EA00"/>
          </w:tcPr>
          <w:p w14:paraId="62206175" w14:textId="4834E2E3" w:rsidR="0007685A" w:rsidRPr="00273693" w:rsidRDefault="00273693" w:rsidP="0007685A">
            <w:pPr>
              <w:pStyle w:val="TableTitle"/>
              <w:spacing w:before="120" w:after="120"/>
              <w:jc w:val="center"/>
              <w:rPr>
                <w:sz w:val="48"/>
                <w:szCs w:val="22"/>
              </w:rPr>
            </w:pPr>
            <w:bookmarkStart w:id="0" w:name="_Hlk32083017"/>
            <w:r w:rsidRPr="00273693">
              <w:rPr>
                <w:noProof/>
                <w:lang w:eastAsia="en-GB"/>
              </w:rPr>
              <w:drawing>
                <wp:anchor distT="0" distB="0" distL="114300" distR="114300" simplePos="0" relativeHeight="251658752" behindDoc="0" locked="0" layoutInCell="1" allowOverlap="1" wp14:anchorId="12A3C8C5" wp14:editId="77DD9D19">
                  <wp:simplePos x="0" y="0"/>
                  <wp:positionH relativeFrom="margin">
                    <wp:posOffset>0</wp:posOffset>
                  </wp:positionH>
                  <wp:positionV relativeFrom="paragraph">
                    <wp:posOffset>20955</wp:posOffset>
                  </wp:positionV>
                  <wp:extent cx="800100" cy="800100"/>
                  <wp:effectExtent l="0" t="0" r="0" b="0"/>
                  <wp:wrapNone/>
                  <wp:docPr id="30" name="Picture 30" descr="C:\Users\LizzieLethbridge\AppData\Local\Microsoft\Windows\INetCache\Content.MSO\FBE5A4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izzieLethbridge\AppData\Local\Microsoft\Windows\INetCache\Content.MSO\FBE5A438.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3693">
              <w:rPr>
                <w:noProof/>
                <w:lang w:eastAsia="en-GB"/>
              </w:rPr>
              <w:drawing>
                <wp:anchor distT="0" distB="0" distL="114300" distR="114300" simplePos="0" relativeHeight="251667968" behindDoc="0" locked="0" layoutInCell="1" allowOverlap="1" wp14:anchorId="30E94AF0" wp14:editId="7C86E381">
                  <wp:simplePos x="0" y="0"/>
                  <wp:positionH relativeFrom="margin">
                    <wp:posOffset>8808085</wp:posOffset>
                  </wp:positionH>
                  <wp:positionV relativeFrom="paragraph">
                    <wp:posOffset>42545</wp:posOffset>
                  </wp:positionV>
                  <wp:extent cx="800100" cy="800100"/>
                  <wp:effectExtent l="0" t="0" r="0" b="0"/>
                  <wp:wrapNone/>
                  <wp:docPr id="1" name="Picture 1" descr="C:\Users\LizzieLethbridge\AppData\Local\Microsoft\Windows\INetCache\Content.MSO\FBE5A4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izzieLethbridge\AppData\Local\Microsoft\Windows\INetCache\Content.MSO\FBE5A438.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3693">
              <w:rPr>
                <w:sz w:val="48"/>
                <w:szCs w:val="22"/>
              </w:rPr>
              <w:t>Diptford</w:t>
            </w:r>
            <w:r w:rsidR="0007685A" w:rsidRPr="00273693">
              <w:rPr>
                <w:sz w:val="48"/>
                <w:szCs w:val="22"/>
              </w:rPr>
              <w:t xml:space="preserve"> </w:t>
            </w:r>
            <w:r w:rsidRPr="00273693">
              <w:rPr>
                <w:sz w:val="48"/>
                <w:szCs w:val="22"/>
              </w:rPr>
              <w:t>C of E Primary School</w:t>
            </w:r>
          </w:p>
          <w:p w14:paraId="56EF71AB" w14:textId="2C378BC3" w:rsidR="0007685A" w:rsidRPr="00273693" w:rsidRDefault="0007685A" w:rsidP="0007685A">
            <w:pPr>
              <w:pStyle w:val="TableTitle"/>
              <w:spacing w:before="120" w:after="120"/>
              <w:jc w:val="center"/>
              <w:rPr>
                <w:color w:val="FFFFFF" w:themeColor="background1"/>
                <w:sz w:val="32"/>
                <w:szCs w:val="22"/>
              </w:rPr>
            </w:pPr>
            <w:r w:rsidRPr="00273693">
              <w:rPr>
                <w:color w:val="000000" w:themeColor="text1"/>
                <w:sz w:val="40"/>
                <w:szCs w:val="22"/>
              </w:rPr>
              <w:t>Reading</w:t>
            </w:r>
            <w:r w:rsidR="009F1B1B">
              <w:rPr>
                <w:color w:val="000000" w:themeColor="text1"/>
                <w:sz w:val="40"/>
                <w:szCs w:val="22"/>
              </w:rPr>
              <w:t xml:space="preserve"> Statement</w:t>
            </w:r>
            <w:r w:rsidR="00B03463">
              <w:rPr>
                <w:color w:val="000000" w:themeColor="text1"/>
                <w:sz w:val="40"/>
                <w:szCs w:val="22"/>
              </w:rPr>
              <w:t xml:space="preserve"> for Early Years Foundation Stage (EYFS)</w:t>
            </w:r>
          </w:p>
        </w:tc>
      </w:tr>
      <w:bookmarkEnd w:id="0"/>
      <w:tr w:rsidR="005D01D8" w:rsidRPr="00273693" w14:paraId="196B049D" w14:textId="77777777" w:rsidTr="00273693">
        <w:trPr>
          <w:trHeight w:val="361"/>
        </w:trPr>
        <w:tc>
          <w:tcPr>
            <w:tcW w:w="15388" w:type="dxa"/>
            <w:gridSpan w:val="4"/>
            <w:shd w:val="clear" w:color="auto" w:fill="FFFF99"/>
          </w:tcPr>
          <w:p w14:paraId="21461A48" w14:textId="108D0874" w:rsidR="005D01D8" w:rsidRPr="00F9501A" w:rsidRDefault="00117B82" w:rsidP="00326E82">
            <w:pPr>
              <w:pStyle w:val="TableTitle"/>
              <w:spacing w:before="120" w:after="120"/>
              <w:rPr>
                <w:sz w:val="24"/>
                <w:szCs w:val="24"/>
              </w:rPr>
            </w:pPr>
            <w:r w:rsidRPr="00F9501A">
              <w:rPr>
                <w:sz w:val="24"/>
                <w:szCs w:val="24"/>
              </w:rPr>
              <w:t>I</w:t>
            </w:r>
            <w:r w:rsidR="005D01D8" w:rsidRPr="00F9501A">
              <w:rPr>
                <w:sz w:val="24"/>
                <w:szCs w:val="24"/>
              </w:rPr>
              <w:t>ntent</w:t>
            </w:r>
          </w:p>
        </w:tc>
      </w:tr>
      <w:tr w:rsidR="00326E82" w:rsidRPr="00642445" w14:paraId="76AB2EA1" w14:textId="77777777" w:rsidTr="00273693">
        <w:trPr>
          <w:trHeight w:val="622"/>
        </w:trPr>
        <w:tc>
          <w:tcPr>
            <w:tcW w:w="15388" w:type="dxa"/>
            <w:gridSpan w:val="4"/>
          </w:tcPr>
          <w:p w14:paraId="597632E6" w14:textId="04A6D823" w:rsidR="002E197D" w:rsidRPr="00F9501A" w:rsidRDefault="00326E82" w:rsidP="00C07753">
            <w:pPr>
              <w:pStyle w:val="TableTitle"/>
              <w:spacing w:before="120" w:after="120"/>
              <w:rPr>
                <w:b w:val="0"/>
                <w:sz w:val="24"/>
                <w:szCs w:val="24"/>
              </w:rPr>
            </w:pPr>
            <w:r w:rsidRPr="00F9501A">
              <w:rPr>
                <w:b w:val="0"/>
                <w:sz w:val="24"/>
                <w:szCs w:val="24"/>
              </w:rPr>
              <w:t xml:space="preserve">It is our intent </w:t>
            </w:r>
            <w:r w:rsidR="008A44DB" w:rsidRPr="00F9501A">
              <w:rPr>
                <w:b w:val="0"/>
                <w:sz w:val="24"/>
                <w:szCs w:val="24"/>
              </w:rPr>
              <w:t>for children to</w:t>
            </w:r>
            <w:r w:rsidRPr="00F9501A">
              <w:rPr>
                <w:b w:val="0"/>
                <w:sz w:val="24"/>
                <w:szCs w:val="24"/>
              </w:rPr>
              <w:t xml:space="preserve"> develop a love for reading and become independent, fluent readers</w:t>
            </w:r>
            <w:r w:rsidR="00642445" w:rsidRPr="00F9501A">
              <w:rPr>
                <w:b w:val="0"/>
                <w:sz w:val="24"/>
                <w:szCs w:val="24"/>
              </w:rPr>
              <w:t xml:space="preserve"> of a </w:t>
            </w:r>
            <w:r w:rsidR="00C07753" w:rsidRPr="00F9501A">
              <w:rPr>
                <w:b w:val="0"/>
                <w:sz w:val="24"/>
                <w:szCs w:val="24"/>
              </w:rPr>
              <w:t>wide range of reading materials</w:t>
            </w:r>
            <w:r w:rsidR="00642445" w:rsidRPr="00F9501A">
              <w:rPr>
                <w:b w:val="0"/>
                <w:sz w:val="24"/>
                <w:szCs w:val="24"/>
              </w:rPr>
              <w:t xml:space="preserve"> including fiction, non-fiction a</w:t>
            </w:r>
            <w:r w:rsidR="00060F4B">
              <w:rPr>
                <w:b w:val="0"/>
                <w:sz w:val="24"/>
                <w:szCs w:val="24"/>
              </w:rPr>
              <w:t xml:space="preserve">nd </w:t>
            </w:r>
            <w:r w:rsidR="00642445" w:rsidRPr="00F9501A">
              <w:rPr>
                <w:b w:val="0"/>
                <w:sz w:val="24"/>
                <w:szCs w:val="24"/>
              </w:rPr>
              <w:t>poetry</w:t>
            </w:r>
            <w:r w:rsidRPr="00F9501A">
              <w:rPr>
                <w:b w:val="0"/>
                <w:sz w:val="24"/>
                <w:szCs w:val="24"/>
              </w:rPr>
              <w:t>. Through the design of our curriculum we aim</w:t>
            </w:r>
            <w:r w:rsidR="00F21CD0" w:rsidRPr="00F9501A">
              <w:rPr>
                <w:b w:val="0"/>
                <w:sz w:val="24"/>
                <w:szCs w:val="24"/>
              </w:rPr>
              <w:t xml:space="preserve"> to create a reading culture where children</w:t>
            </w:r>
            <w:r w:rsidR="008A44DB" w:rsidRPr="00F9501A">
              <w:rPr>
                <w:b w:val="0"/>
                <w:sz w:val="24"/>
                <w:szCs w:val="24"/>
              </w:rPr>
              <w:t>:</w:t>
            </w:r>
            <w:r w:rsidRPr="00F9501A">
              <w:rPr>
                <w:b w:val="0"/>
                <w:sz w:val="24"/>
                <w:szCs w:val="24"/>
              </w:rPr>
              <w:t xml:space="preserve"> </w:t>
            </w:r>
            <w:r w:rsidR="002E197D" w:rsidRPr="00F9501A">
              <w:rPr>
                <w:b w:val="0"/>
                <w:sz w:val="24"/>
                <w:szCs w:val="24"/>
              </w:rPr>
              <w:t xml:space="preserve">can access inspiring and challenging texts across a range of genres; </w:t>
            </w:r>
            <w:r w:rsidR="00F21CD0" w:rsidRPr="00F9501A">
              <w:rPr>
                <w:b w:val="0"/>
                <w:sz w:val="24"/>
                <w:szCs w:val="24"/>
              </w:rPr>
              <w:t xml:space="preserve">read for pleasure; </w:t>
            </w:r>
            <w:r w:rsidR="008A44DB" w:rsidRPr="00F9501A">
              <w:rPr>
                <w:b w:val="0"/>
                <w:sz w:val="24"/>
                <w:szCs w:val="24"/>
              </w:rPr>
              <w:t xml:space="preserve">grow </w:t>
            </w:r>
            <w:r w:rsidR="0007046C" w:rsidRPr="00F9501A">
              <w:rPr>
                <w:b w:val="0"/>
                <w:sz w:val="24"/>
                <w:szCs w:val="24"/>
              </w:rPr>
              <w:t xml:space="preserve">their imaginations; </w:t>
            </w:r>
            <w:r w:rsidR="002E197D" w:rsidRPr="00F9501A">
              <w:rPr>
                <w:b w:val="0"/>
                <w:sz w:val="24"/>
                <w:szCs w:val="24"/>
              </w:rPr>
              <w:t xml:space="preserve">escape </w:t>
            </w:r>
            <w:r w:rsidR="0007046C" w:rsidRPr="00F9501A">
              <w:rPr>
                <w:b w:val="0"/>
                <w:sz w:val="24"/>
                <w:szCs w:val="24"/>
              </w:rPr>
              <w:t xml:space="preserve">to new and wider </w:t>
            </w:r>
            <w:r w:rsidR="008A44DB" w:rsidRPr="00F9501A">
              <w:rPr>
                <w:b w:val="0"/>
                <w:sz w:val="24"/>
                <w:szCs w:val="24"/>
              </w:rPr>
              <w:t xml:space="preserve">worlds; </w:t>
            </w:r>
            <w:r w:rsidR="002E197D" w:rsidRPr="00F9501A">
              <w:rPr>
                <w:b w:val="0"/>
                <w:sz w:val="24"/>
                <w:szCs w:val="24"/>
              </w:rPr>
              <w:t>cultivate</w:t>
            </w:r>
            <w:r w:rsidR="008A44DB" w:rsidRPr="00F9501A">
              <w:rPr>
                <w:b w:val="0"/>
                <w:sz w:val="24"/>
                <w:szCs w:val="24"/>
              </w:rPr>
              <w:t xml:space="preserve"> reading </w:t>
            </w:r>
            <w:r w:rsidR="00F21CD0" w:rsidRPr="00F9501A">
              <w:rPr>
                <w:b w:val="0"/>
                <w:sz w:val="24"/>
                <w:szCs w:val="24"/>
              </w:rPr>
              <w:t>preferences</w:t>
            </w:r>
            <w:r w:rsidR="002E197D" w:rsidRPr="00F9501A">
              <w:rPr>
                <w:b w:val="0"/>
                <w:sz w:val="24"/>
                <w:szCs w:val="24"/>
              </w:rPr>
              <w:t>;</w:t>
            </w:r>
            <w:r w:rsidR="00F21CD0" w:rsidRPr="00F9501A">
              <w:rPr>
                <w:b w:val="0"/>
                <w:sz w:val="24"/>
                <w:szCs w:val="24"/>
              </w:rPr>
              <w:t xml:space="preserve"> shar</w:t>
            </w:r>
            <w:r w:rsidR="008A44DB" w:rsidRPr="00F9501A">
              <w:rPr>
                <w:b w:val="0"/>
                <w:sz w:val="24"/>
                <w:szCs w:val="24"/>
              </w:rPr>
              <w:t>e and recommend</w:t>
            </w:r>
            <w:r w:rsidR="00F21CD0" w:rsidRPr="00F9501A">
              <w:rPr>
                <w:b w:val="0"/>
                <w:sz w:val="24"/>
                <w:szCs w:val="24"/>
              </w:rPr>
              <w:t xml:space="preserve"> texts; recognise authors and styles; </w:t>
            </w:r>
            <w:r w:rsidR="0007046C" w:rsidRPr="00F9501A">
              <w:rPr>
                <w:b w:val="0"/>
                <w:sz w:val="24"/>
                <w:szCs w:val="24"/>
              </w:rPr>
              <w:t xml:space="preserve">open doors, </w:t>
            </w:r>
            <w:r w:rsidR="008A44DB" w:rsidRPr="00F9501A">
              <w:rPr>
                <w:b w:val="0"/>
                <w:sz w:val="24"/>
                <w:szCs w:val="24"/>
              </w:rPr>
              <w:t>understand</w:t>
            </w:r>
            <w:r w:rsidR="0007046C" w:rsidRPr="00F9501A">
              <w:rPr>
                <w:b w:val="0"/>
                <w:sz w:val="24"/>
                <w:szCs w:val="24"/>
              </w:rPr>
              <w:t xml:space="preserve"> and apply</w:t>
            </w:r>
            <w:r w:rsidR="00F21CD0" w:rsidRPr="00F9501A">
              <w:rPr>
                <w:b w:val="0"/>
                <w:sz w:val="24"/>
                <w:szCs w:val="24"/>
              </w:rPr>
              <w:t>;</w:t>
            </w:r>
            <w:r w:rsidRPr="00F9501A">
              <w:rPr>
                <w:b w:val="0"/>
                <w:sz w:val="24"/>
                <w:szCs w:val="24"/>
              </w:rPr>
              <w:t xml:space="preserve"> </w:t>
            </w:r>
            <w:r w:rsidR="008A44DB" w:rsidRPr="00F9501A">
              <w:rPr>
                <w:b w:val="0"/>
                <w:sz w:val="24"/>
                <w:szCs w:val="24"/>
              </w:rPr>
              <w:t xml:space="preserve">communicate, </w:t>
            </w:r>
            <w:r w:rsidR="002E197D" w:rsidRPr="00F9501A">
              <w:rPr>
                <w:b w:val="0"/>
                <w:sz w:val="24"/>
                <w:szCs w:val="24"/>
              </w:rPr>
              <w:t xml:space="preserve">articulate, </w:t>
            </w:r>
            <w:r w:rsidRPr="00F9501A">
              <w:rPr>
                <w:b w:val="0"/>
                <w:sz w:val="24"/>
                <w:szCs w:val="24"/>
              </w:rPr>
              <w:t xml:space="preserve">discuss </w:t>
            </w:r>
            <w:r w:rsidR="008A44DB" w:rsidRPr="00F9501A">
              <w:rPr>
                <w:b w:val="0"/>
                <w:sz w:val="24"/>
                <w:szCs w:val="24"/>
              </w:rPr>
              <w:t>and</w:t>
            </w:r>
            <w:r w:rsidR="00273693" w:rsidRPr="00F9501A">
              <w:rPr>
                <w:b w:val="0"/>
                <w:sz w:val="24"/>
                <w:szCs w:val="24"/>
              </w:rPr>
              <w:t xml:space="preserve"> challenge</w:t>
            </w:r>
            <w:r w:rsidR="00F21CD0" w:rsidRPr="00F9501A">
              <w:rPr>
                <w:b w:val="0"/>
                <w:sz w:val="24"/>
                <w:szCs w:val="24"/>
              </w:rPr>
              <w:t>;</w:t>
            </w:r>
            <w:r w:rsidR="00273693" w:rsidRPr="00F9501A">
              <w:rPr>
                <w:b w:val="0"/>
                <w:sz w:val="24"/>
                <w:szCs w:val="24"/>
              </w:rPr>
              <w:t xml:space="preserve"> </w:t>
            </w:r>
            <w:r w:rsidR="002E197D" w:rsidRPr="00F9501A">
              <w:rPr>
                <w:b w:val="0"/>
                <w:sz w:val="24"/>
                <w:szCs w:val="24"/>
              </w:rPr>
              <w:t xml:space="preserve">expand vocabulary banks; </w:t>
            </w:r>
            <w:r w:rsidR="008A44DB" w:rsidRPr="00F9501A">
              <w:rPr>
                <w:b w:val="0"/>
                <w:sz w:val="24"/>
                <w:szCs w:val="24"/>
              </w:rPr>
              <w:t xml:space="preserve">access learning across the curriculum; </w:t>
            </w:r>
            <w:r w:rsidRPr="00F9501A">
              <w:rPr>
                <w:b w:val="0"/>
                <w:sz w:val="24"/>
                <w:szCs w:val="24"/>
              </w:rPr>
              <w:t>a</w:t>
            </w:r>
            <w:r w:rsidR="00273693" w:rsidRPr="00F9501A">
              <w:rPr>
                <w:b w:val="0"/>
                <w:sz w:val="24"/>
                <w:szCs w:val="24"/>
              </w:rPr>
              <w:t xml:space="preserve">pply </w:t>
            </w:r>
            <w:r w:rsidR="008A44DB" w:rsidRPr="00F9501A">
              <w:rPr>
                <w:b w:val="0"/>
                <w:sz w:val="24"/>
                <w:szCs w:val="24"/>
              </w:rPr>
              <w:t>learning</w:t>
            </w:r>
            <w:r w:rsidR="00273693" w:rsidRPr="00F9501A">
              <w:rPr>
                <w:b w:val="0"/>
                <w:sz w:val="24"/>
                <w:szCs w:val="24"/>
              </w:rPr>
              <w:t xml:space="preserve"> to</w:t>
            </w:r>
            <w:r w:rsidRPr="00F9501A">
              <w:rPr>
                <w:b w:val="0"/>
                <w:sz w:val="24"/>
                <w:szCs w:val="24"/>
              </w:rPr>
              <w:t xml:space="preserve"> written work</w:t>
            </w:r>
            <w:r w:rsidR="002E197D" w:rsidRPr="00F9501A">
              <w:rPr>
                <w:b w:val="0"/>
                <w:sz w:val="24"/>
                <w:szCs w:val="24"/>
              </w:rPr>
              <w:t xml:space="preserve"> and be ready for their next stage in learning and education</w:t>
            </w:r>
            <w:r w:rsidRPr="00F9501A">
              <w:rPr>
                <w:b w:val="0"/>
                <w:sz w:val="24"/>
                <w:szCs w:val="24"/>
              </w:rPr>
              <w:t>.</w:t>
            </w:r>
            <w:r w:rsidR="00F21CD0" w:rsidRPr="00F9501A">
              <w:rPr>
                <w:b w:val="0"/>
                <w:sz w:val="24"/>
                <w:szCs w:val="24"/>
              </w:rPr>
              <w:t xml:space="preserve"> </w:t>
            </w:r>
            <w:r w:rsidR="00C07753" w:rsidRPr="00F9501A">
              <w:rPr>
                <w:b w:val="0"/>
                <w:sz w:val="24"/>
                <w:szCs w:val="24"/>
              </w:rPr>
              <w:t xml:space="preserve">We celebrate reading whenever we can, including through whole school events such as World Book Day, World Poetry Day and theme/author days. </w:t>
            </w:r>
          </w:p>
          <w:p w14:paraId="76B2B6A4" w14:textId="681C6F07" w:rsidR="00642445" w:rsidRPr="00F9501A" w:rsidRDefault="00642445" w:rsidP="00273693">
            <w:pPr>
              <w:pStyle w:val="TableTitle"/>
              <w:spacing w:before="120" w:after="120"/>
              <w:rPr>
                <w:b w:val="0"/>
                <w:sz w:val="24"/>
                <w:szCs w:val="24"/>
              </w:rPr>
            </w:pPr>
          </w:p>
          <w:p w14:paraId="7C6539A4" w14:textId="2728DB6C" w:rsidR="00642445" w:rsidRPr="00F9501A" w:rsidRDefault="00642445" w:rsidP="00642445">
            <w:pPr>
              <w:pStyle w:val="TableTitle"/>
              <w:rPr>
                <w:b w:val="0"/>
                <w:sz w:val="24"/>
                <w:szCs w:val="24"/>
              </w:rPr>
            </w:pPr>
            <w:r w:rsidRPr="00F9501A">
              <w:rPr>
                <w:b w:val="0"/>
                <w:sz w:val="24"/>
                <w:szCs w:val="24"/>
              </w:rPr>
              <w:t xml:space="preserve">To become an expert reader, children at </w:t>
            </w:r>
            <w:r w:rsidR="00C07753" w:rsidRPr="00F9501A">
              <w:rPr>
                <w:b w:val="0"/>
                <w:sz w:val="24"/>
                <w:szCs w:val="24"/>
              </w:rPr>
              <w:t>our</w:t>
            </w:r>
            <w:r w:rsidRPr="00F9501A">
              <w:rPr>
                <w:b w:val="0"/>
                <w:sz w:val="24"/>
                <w:szCs w:val="24"/>
              </w:rPr>
              <w:t xml:space="preserve"> school will:</w:t>
            </w:r>
          </w:p>
          <w:p w14:paraId="52614A81" w14:textId="452FED08" w:rsidR="00642445" w:rsidRPr="00F9501A" w:rsidRDefault="00642445" w:rsidP="00642445">
            <w:pPr>
              <w:pStyle w:val="TableTitle"/>
              <w:numPr>
                <w:ilvl w:val="0"/>
                <w:numId w:val="5"/>
              </w:numPr>
              <w:rPr>
                <w:b w:val="0"/>
                <w:sz w:val="24"/>
                <w:szCs w:val="24"/>
              </w:rPr>
            </w:pPr>
            <w:r w:rsidRPr="00F9501A">
              <w:rPr>
                <w:b w:val="0"/>
                <w:sz w:val="24"/>
                <w:szCs w:val="24"/>
              </w:rPr>
              <w:t>have a secure knowledge and understanding of phonics, including the ability to apply phonics to develop early reading</w:t>
            </w:r>
          </w:p>
          <w:p w14:paraId="79740F80" w14:textId="77777777" w:rsidR="00642445" w:rsidRPr="00F9501A" w:rsidRDefault="00642445" w:rsidP="00642445">
            <w:pPr>
              <w:pStyle w:val="TableTitle"/>
              <w:numPr>
                <w:ilvl w:val="0"/>
                <w:numId w:val="5"/>
              </w:numPr>
              <w:rPr>
                <w:b w:val="0"/>
                <w:sz w:val="24"/>
                <w:szCs w:val="24"/>
              </w:rPr>
            </w:pPr>
            <w:r w:rsidRPr="00F9501A">
              <w:rPr>
                <w:b w:val="0"/>
                <w:sz w:val="24"/>
                <w:szCs w:val="24"/>
              </w:rPr>
              <w:t>employ a range of other strategies to apply to their reading</w:t>
            </w:r>
            <w:bookmarkStart w:id="1" w:name="_GoBack"/>
            <w:bookmarkEnd w:id="1"/>
          </w:p>
          <w:p w14:paraId="74839D21" w14:textId="77777777" w:rsidR="00642445" w:rsidRPr="00F9501A" w:rsidRDefault="00642445" w:rsidP="00642445">
            <w:pPr>
              <w:pStyle w:val="TableTitle"/>
              <w:numPr>
                <w:ilvl w:val="0"/>
                <w:numId w:val="5"/>
              </w:numPr>
              <w:rPr>
                <w:b w:val="0"/>
                <w:sz w:val="24"/>
                <w:szCs w:val="24"/>
              </w:rPr>
            </w:pPr>
            <w:r w:rsidRPr="00F9501A">
              <w:rPr>
                <w:b w:val="0"/>
                <w:sz w:val="24"/>
                <w:szCs w:val="24"/>
              </w:rPr>
              <w:t>be inspired to have a lifelong love of reading</w:t>
            </w:r>
          </w:p>
          <w:p w14:paraId="782FF019" w14:textId="77777777" w:rsidR="00642445" w:rsidRPr="00F9501A" w:rsidRDefault="00642445" w:rsidP="00642445">
            <w:pPr>
              <w:pStyle w:val="TableTitle"/>
              <w:numPr>
                <w:ilvl w:val="0"/>
                <w:numId w:val="5"/>
              </w:numPr>
              <w:rPr>
                <w:b w:val="0"/>
                <w:sz w:val="24"/>
                <w:szCs w:val="24"/>
              </w:rPr>
            </w:pPr>
            <w:r w:rsidRPr="00F9501A">
              <w:rPr>
                <w:b w:val="0"/>
                <w:sz w:val="24"/>
                <w:szCs w:val="24"/>
              </w:rPr>
              <w:t xml:space="preserve">read widely and for a range of purposes </w:t>
            </w:r>
          </w:p>
          <w:p w14:paraId="2C6E1050" w14:textId="0BA54F1A" w:rsidR="00642445" w:rsidRPr="00F9501A" w:rsidRDefault="00642445" w:rsidP="00642445">
            <w:pPr>
              <w:pStyle w:val="TableTitle"/>
              <w:numPr>
                <w:ilvl w:val="0"/>
                <w:numId w:val="5"/>
              </w:numPr>
              <w:rPr>
                <w:b w:val="0"/>
                <w:sz w:val="24"/>
                <w:szCs w:val="24"/>
              </w:rPr>
            </w:pPr>
            <w:r w:rsidRPr="00F9501A">
              <w:rPr>
                <w:b w:val="0"/>
                <w:sz w:val="24"/>
                <w:szCs w:val="24"/>
              </w:rPr>
              <w:t xml:space="preserve">be taught the </w:t>
            </w:r>
            <w:r w:rsidRPr="00F9501A">
              <w:rPr>
                <w:rFonts w:eastAsia="Imprima"/>
                <w:b w:val="0"/>
                <w:sz w:val="24"/>
                <w:szCs w:val="24"/>
              </w:rPr>
              <w:t xml:space="preserve">comprehension and decoding skills required to achieve age related expectations </w:t>
            </w:r>
          </w:p>
          <w:p w14:paraId="58A52D42" w14:textId="648F55B8" w:rsidR="00642445" w:rsidRPr="00F9501A" w:rsidRDefault="00642445" w:rsidP="00642445">
            <w:pPr>
              <w:pStyle w:val="TableTitle"/>
              <w:numPr>
                <w:ilvl w:val="0"/>
                <w:numId w:val="5"/>
              </w:numPr>
              <w:rPr>
                <w:b w:val="0"/>
                <w:sz w:val="24"/>
                <w:szCs w:val="24"/>
              </w:rPr>
            </w:pPr>
            <w:r w:rsidRPr="00F9501A">
              <w:rPr>
                <w:b w:val="0"/>
                <w:sz w:val="24"/>
                <w:szCs w:val="24"/>
              </w:rPr>
              <w:t>experience</w:t>
            </w:r>
            <w:r w:rsidRPr="00F9501A">
              <w:rPr>
                <w:rFonts w:eastAsia="Imprima"/>
                <w:b w:val="0"/>
                <w:sz w:val="24"/>
                <w:szCs w:val="24"/>
              </w:rPr>
              <w:t xml:space="preserve"> high-quality texts in a variety of text types as models for writing </w:t>
            </w:r>
          </w:p>
          <w:p w14:paraId="1CF3DEAA" w14:textId="50393C60" w:rsidR="00642445" w:rsidRPr="00F9501A" w:rsidRDefault="00642445" w:rsidP="00642445">
            <w:pPr>
              <w:pStyle w:val="TableTitle"/>
              <w:numPr>
                <w:ilvl w:val="0"/>
                <w:numId w:val="5"/>
              </w:numPr>
              <w:rPr>
                <w:b w:val="0"/>
                <w:sz w:val="24"/>
                <w:szCs w:val="24"/>
              </w:rPr>
            </w:pPr>
            <w:r w:rsidRPr="00F9501A">
              <w:rPr>
                <w:b w:val="0"/>
                <w:sz w:val="24"/>
                <w:szCs w:val="24"/>
              </w:rPr>
              <w:t xml:space="preserve">develop and understand a high level of vocabulary from all tiers (Alex Quigley) through regular exposure and specific vocabulary teaching </w:t>
            </w:r>
          </w:p>
          <w:p w14:paraId="727A152E" w14:textId="77777777" w:rsidR="00642445" w:rsidRPr="00F9501A" w:rsidRDefault="00642445" w:rsidP="00642445">
            <w:pPr>
              <w:pStyle w:val="TableTitle"/>
              <w:rPr>
                <w:rFonts w:eastAsia="Imprima"/>
                <w:b w:val="0"/>
                <w:sz w:val="24"/>
                <w:szCs w:val="24"/>
              </w:rPr>
            </w:pPr>
          </w:p>
          <w:p w14:paraId="480A1244" w14:textId="32F5708B" w:rsidR="00642445" w:rsidRPr="00F9501A" w:rsidRDefault="00642445" w:rsidP="00642445">
            <w:pPr>
              <w:pStyle w:val="TableTitle"/>
              <w:rPr>
                <w:rFonts w:eastAsia="Imprima"/>
                <w:b w:val="0"/>
                <w:sz w:val="24"/>
                <w:szCs w:val="24"/>
              </w:rPr>
            </w:pPr>
            <w:r w:rsidRPr="005F1E26">
              <w:rPr>
                <w:rFonts w:eastAsia="Imprima"/>
                <w:sz w:val="24"/>
                <w:szCs w:val="24"/>
              </w:rPr>
              <w:t>Vocabulary</w:t>
            </w:r>
          </w:p>
          <w:p w14:paraId="49963C88" w14:textId="77777777" w:rsidR="00642445" w:rsidRPr="00F9501A" w:rsidRDefault="00642445" w:rsidP="00642445">
            <w:pPr>
              <w:pStyle w:val="TableTitle"/>
              <w:rPr>
                <w:rFonts w:eastAsia="Imprima"/>
                <w:b w:val="0"/>
                <w:sz w:val="24"/>
                <w:szCs w:val="24"/>
              </w:rPr>
            </w:pPr>
          </w:p>
          <w:p w14:paraId="7649DF5C" w14:textId="77777777" w:rsidR="00642445" w:rsidRDefault="00642445" w:rsidP="00642445">
            <w:pPr>
              <w:pStyle w:val="TableTitle"/>
              <w:rPr>
                <w:b w:val="0"/>
                <w:sz w:val="24"/>
                <w:szCs w:val="24"/>
              </w:rPr>
            </w:pPr>
            <w:r w:rsidRPr="00F9501A">
              <w:rPr>
                <w:b w:val="0"/>
                <w:sz w:val="24"/>
                <w:szCs w:val="24"/>
              </w:rPr>
              <w:t>Childre</w:t>
            </w:r>
            <w:r w:rsidR="00F9501A">
              <w:rPr>
                <w:b w:val="0"/>
                <w:sz w:val="24"/>
                <w:szCs w:val="24"/>
              </w:rPr>
              <w:t>n’s command of vocabulary is fundamental</w:t>
            </w:r>
            <w:r w:rsidRPr="00F9501A">
              <w:rPr>
                <w:b w:val="0"/>
                <w:sz w:val="24"/>
                <w:szCs w:val="24"/>
              </w:rPr>
              <w:t xml:space="preserve"> to their learning and progress across the whole curriculum. Teachers develop vocabulary actively, building systematically on children’s current knowledge</w:t>
            </w:r>
            <w:r w:rsidR="00F9501A">
              <w:rPr>
                <w:b w:val="0"/>
                <w:sz w:val="24"/>
                <w:szCs w:val="24"/>
              </w:rPr>
              <w:t xml:space="preserve"> and </w:t>
            </w:r>
            <w:r w:rsidRPr="00F9501A">
              <w:rPr>
                <w:b w:val="0"/>
                <w:sz w:val="24"/>
                <w:szCs w:val="24"/>
              </w:rPr>
              <w:t xml:space="preserve">deepening </w:t>
            </w:r>
            <w:r w:rsidR="00F9501A">
              <w:rPr>
                <w:b w:val="0"/>
                <w:sz w:val="24"/>
                <w:szCs w:val="24"/>
              </w:rPr>
              <w:t>their understanding of etymology and morphology (word origins and structures) so that p</w:t>
            </w:r>
            <w:r w:rsidRPr="00F9501A">
              <w:rPr>
                <w:b w:val="0"/>
                <w:sz w:val="24"/>
                <w:szCs w:val="24"/>
              </w:rPr>
              <w:t>upils’</w:t>
            </w:r>
            <w:r w:rsidR="00F9501A">
              <w:rPr>
                <w:b w:val="0"/>
                <w:sz w:val="24"/>
                <w:szCs w:val="24"/>
              </w:rPr>
              <w:t xml:space="preserve"> increase their store of words</w:t>
            </w:r>
            <w:r w:rsidRPr="00F9501A">
              <w:rPr>
                <w:b w:val="0"/>
                <w:sz w:val="24"/>
                <w:szCs w:val="24"/>
              </w:rPr>
              <w:t>. Simultaneously, they should also make links between known and new vocabulary and discuss the shades of meaning in similar words. In this way, children will expand the vocabulary choices that are available to them. It is particularly important</w:t>
            </w:r>
            <w:r w:rsidR="00F9501A">
              <w:rPr>
                <w:b w:val="0"/>
                <w:sz w:val="24"/>
                <w:szCs w:val="24"/>
              </w:rPr>
              <w:t xml:space="preserve"> to introduce children </w:t>
            </w:r>
            <w:r w:rsidRPr="00F9501A">
              <w:rPr>
                <w:b w:val="0"/>
                <w:sz w:val="24"/>
                <w:szCs w:val="24"/>
              </w:rPr>
              <w:t xml:space="preserve">to technical vocabulary which defines each </w:t>
            </w:r>
            <w:r w:rsidR="00F9501A">
              <w:rPr>
                <w:b w:val="0"/>
                <w:sz w:val="24"/>
                <w:szCs w:val="24"/>
              </w:rPr>
              <w:t xml:space="preserve">curriculum </w:t>
            </w:r>
            <w:r w:rsidRPr="00F9501A">
              <w:rPr>
                <w:b w:val="0"/>
                <w:sz w:val="24"/>
                <w:szCs w:val="24"/>
              </w:rPr>
              <w:t>subject, such</w:t>
            </w:r>
            <w:r w:rsidR="00F9501A">
              <w:rPr>
                <w:b w:val="0"/>
                <w:sz w:val="24"/>
                <w:szCs w:val="24"/>
              </w:rPr>
              <w:t xml:space="preserve"> as accurate mathematical, historical or</w:t>
            </w:r>
            <w:r w:rsidRPr="00F9501A">
              <w:rPr>
                <w:b w:val="0"/>
                <w:sz w:val="24"/>
                <w:szCs w:val="24"/>
              </w:rPr>
              <w:t xml:space="preserve"> scientific language.</w:t>
            </w:r>
          </w:p>
          <w:p w14:paraId="5DEA0ABF" w14:textId="3DA822BF" w:rsidR="005F1E26" w:rsidRPr="00F9501A" w:rsidRDefault="005F1E26" w:rsidP="00642445">
            <w:pPr>
              <w:pStyle w:val="TableTitle"/>
              <w:rPr>
                <w:b w:val="0"/>
                <w:sz w:val="24"/>
                <w:szCs w:val="24"/>
              </w:rPr>
            </w:pPr>
          </w:p>
        </w:tc>
      </w:tr>
      <w:tr w:rsidR="00CD25D9" w:rsidRPr="00273693" w14:paraId="4A4B233E" w14:textId="77777777" w:rsidTr="00273693">
        <w:tc>
          <w:tcPr>
            <w:tcW w:w="15388" w:type="dxa"/>
            <w:gridSpan w:val="4"/>
            <w:shd w:val="clear" w:color="auto" w:fill="FFFF99"/>
          </w:tcPr>
          <w:p w14:paraId="3E2C732C" w14:textId="55617C28" w:rsidR="00CD25D9" w:rsidRPr="00F9501A" w:rsidRDefault="00CD25D9" w:rsidP="00A432AE">
            <w:pPr>
              <w:pStyle w:val="TableTitle"/>
              <w:spacing w:before="120" w:after="120"/>
              <w:rPr>
                <w:sz w:val="24"/>
                <w:szCs w:val="24"/>
              </w:rPr>
            </w:pPr>
            <w:r w:rsidRPr="00F9501A">
              <w:rPr>
                <w:sz w:val="24"/>
                <w:szCs w:val="24"/>
              </w:rPr>
              <w:lastRenderedPageBreak/>
              <w:t>Implementation</w:t>
            </w:r>
          </w:p>
        </w:tc>
      </w:tr>
      <w:tr w:rsidR="00CD25D9" w:rsidRPr="00273693" w14:paraId="1218F554" w14:textId="77777777" w:rsidTr="00300B12">
        <w:trPr>
          <w:trHeight w:val="1959"/>
        </w:trPr>
        <w:tc>
          <w:tcPr>
            <w:tcW w:w="3847" w:type="dxa"/>
          </w:tcPr>
          <w:p w14:paraId="0FB4CB44" w14:textId="77777777" w:rsidR="00300B12" w:rsidRPr="00300B12" w:rsidRDefault="00300B12" w:rsidP="00300B12">
            <w:pPr>
              <w:pStyle w:val="TableTitle"/>
              <w:spacing w:before="120" w:after="120"/>
              <w:rPr>
                <w:i/>
                <w:sz w:val="24"/>
                <w:szCs w:val="24"/>
              </w:rPr>
            </w:pPr>
            <w:r w:rsidRPr="00300B12">
              <w:rPr>
                <w:i/>
                <w:sz w:val="24"/>
                <w:szCs w:val="24"/>
              </w:rPr>
              <w:t>Phonics</w:t>
            </w:r>
          </w:p>
          <w:p w14:paraId="55FE93BF" w14:textId="4214D7B6" w:rsidR="00CD25D9" w:rsidRPr="00CD242F" w:rsidRDefault="00300B12" w:rsidP="00CD242F">
            <w:pPr>
              <w:textAlignment w:val="baseline"/>
              <w:rPr>
                <w:rFonts w:ascii="Arial" w:eastAsia="Times New Roman" w:hAnsi="Arial" w:cs="Arial"/>
                <w:b/>
                <w:sz w:val="24"/>
                <w:szCs w:val="24"/>
                <w:lang w:eastAsia="en-GB"/>
              </w:rPr>
            </w:pPr>
            <w:r w:rsidRPr="00300B12">
              <w:rPr>
                <w:rFonts w:ascii="Arial" w:hAnsi="Arial" w:cs="Arial"/>
                <w:sz w:val="24"/>
                <w:szCs w:val="24"/>
              </w:rPr>
              <w:t>Phonics is taught systematically from pre-school to Year 2 using Letters and Sounds, supported by Phonics Bug</w:t>
            </w:r>
            <w:r w:rsidR="00CD242F">
              <w:rPr>
                <w:rFonts w:ascii="Arial" w:hAnsi="Arial" w:cs="Arial"/>
                <w:sz w:val="24"/>
                <w:szCs w:val="24"/>
              </w:rPr>
              <w:t>/Play</w:t>
            </w:r>
            <w:r w:rsidRPr="00300B12">
              <w:rPr>
                <w:rFonts w:ascii="Arial" w:hAnsi="Arial" w:cs="Arial"/>
                <w:sz w:val="24"/>
                <w:szCs w:val="24"/>
              </w:rPr>
              <w:t>.</w:t>
            </w:r>
            <w:r w:rsidR="00CD242F">
              <w:rPr>
                <w:rFonts w:ascii="Arial" w:hAnsi="Arial" w:cs="Arial"/>
                <w:sz w:val="24"/>
                <w:szCs w:val="24"/>
              </w:rPr>
              <w:t xml:space="preserve"> </w:t>
            </w:r>
            <w:r w:rsidR="00CD242F">
              <w:rPr>
                <w:rFonts w:ascii="Arial" w:eastAsia="Times New Roman" w:hAnsi="Arial" w:cs="Arial"/>
                <w:sz w:val="24"/>
                <w:szCs w:val="24"/>
                <w:lang w:eastAsia="en-GB"/>
              </w:rPr>
              <w:t xml:space="preserve">Children who need phonics support receive intervention </w:t>
            </w:r>
            <w:r w:rsidR="00CD242F" w:rsidRPr="00F9501A">
              <w:rPr>
                <w:rFonts w:ascii="Arial" w:eastAsia="Times New Roman" w:hAnsi="Arial" w:cs="Arial"/>
                <w:sz w:val="24"/>
                <w:szCs w:val="24"/>
                <w:lang w:eastAsia="en-GB"/>
              </w:rPr>
              <w:t xml:space="preserve">which may include pre-teaching, ‘mop-up’, gap filling and daily quick-fire activities.  </w:t>
            </w:r>
          </w:p>
        </w:tc>
        <w:tc>
          <w:tcPr>
            <w:tcW w:w="3847" w:type="dxa"/>
          </w:tcPr>
          <w:p w14:paraId="75D4FC08" w14:textId="77777777" w:rsidR="00300B12" w:rsidRPr="00300B12" w:rsidRDefault="00C07753" w:rsidP="00300B12">
            <w:pPr>
              <w:pStyle w:val="TableTitle"/>
              <w:spacing w:before="120" w:after="120"/>
              <w:rPr>
                <w:i/>
                <w:sz w:val="24"/>
                <w:szCs w:val="24"/>
              </w:rPr>
            </w:pPr>
            <w:r w:rsidRPr="00300B12">
              <w:rPr>
                <w:b w:val="0"/>
                <w:sz w:val="24"/>
                <w:szCs w:val="24"/>
              </w:rPr>
              <w:t xml:space="preserve"> </w:t>
            </w:r>
            <w:r w:rsidR="00300B12" w:rsidRPr="00300B12">
              <w:rPr>
                <w:i/>
                <w:sz w:val="24"/>
                <w:szCs w:val="24"/>
              </w:rPr>
              <w:t>Reading for pleasure</w:t>
            </w:r>
          </w:p>
          <w:p w14:paraId="2276F702" w14:textId="42B61F7E" w:rsidR="00273693" w:rsidRPr="00300B12" w:rsidRDefault="00300B12" w:rsidP="00300B12">
            <w:pPr>
              <w:pStyle w:val="TableTitle"/>
              <w:spacing w:before="120" w:after="120"/>
              <w:rPr>
                <w:b w:val="0"/>
                <w:sz w:val="24"/>
                <w:szCs w:val="24"/>
              </w:rPr>
            </w:pPr>
            <w:r w:rsidRPr="00300B12">
              <w:rPr>
                <w:b w:val="0"/>
                <w:sz w:val="24"/>
                <w:szCs w:val="24"/>
              </w:rPr>
              <w:t>We aim for children to read daily and select a wide range of texts. Each class has a class reader – a story or text that is specifically chosen for the adult to read to the class.</w:t>
            </w:r>
            <w:r w:rsidRPr="00300B12">
              <w:rPr>
                <w:rFonts w:eastAsia="Imprima"/>
                <w:b w:val="0"/>
                <w:sz w:val="24"/>
                <w:szCs w:val="24"/>
              </w:rPr>
              <w:t xml:space="preserve"> Daily exposure to quality books is part of our reading ethos.</w:t>
            </w:r>
          </w:p>
        </w:tc>
        <w:tc>
          <w:tcPr>
            <w:tcW w:w="3847" w:type="dxa"/>
          </w:tcPr>
          <w:p w14:paraId="463FADDE" w14:textId="77777777" w:rsidR="00300B12" w:rsidRPr="00300B12" w:rsidRDefault="00300B12" w:rsidP="00300B12">
            <w:pPr>
              <w:pStyle w:val="TableTitle"/>
              <w:spacing w:before="120" w:after="120"/>
              <w:rPr>
                <w:i/>
                <w:sz w:val="24"/>
                <w:szCs w:val="24"/>
              </w:rPr>
            </w:pPr>
            <w:r w:rsidRPr="00300B12">
              <w:rPr>
                <w:i/>
                <w:sz w:val="24"/>
                <w:szCs w:val="24"/>
              </w:rPr>
              <w:t>Reading at home</w:t>
            </w:r>
          </w:p>
          <w:p w14:paraId="48EEBB6D" w14:textId="2074540C" w:rsidR="002E197D" w:rsidRPr="00300B12" w:rsidRDefault="00300B12" w:rsidP="00300B12">
            <w:pPr>
              <w:widowControl w:val="0"/>
              <w:pBdr>
                <w:top w:val="nil"/>
                <w:left w:val="nil"/>
                <w:bottom w:val="nil"/>
                <w:right w:val="nil"/>
                <w:between w:val="nil"/>
              </w:pBdr>
              <w:rPr>
                <w:rFonts w:ascii="Arial" w:eastAsia="Imprima" w:hAnsi="Arial" w:cs="Arial"/>
                <w:sz w:val="24"/>
                <w:szCs w:val="24"/>
              </w:rPr>
            </w:pPr>
            <w:r w:rsidRPr="00300B12">
              <w:rPr>
                <w:rFonts w:ascii="Arial" w:eastAsia="Imprima" w:hAnsi="Arial" w:cs="Arial"/>
                <w:sz w:val="24"/>
                <w:szCs w:val="24"/>
              </w:rPr>
              <w:t>Reading at home is part of weekly home-learning expectations.  Age-related books are selected based on reading ability. Books should be changed as needed and pupils are encouraged to do so independently, as appropriate.</w:t>
            </w:r>
          </w:p>
        </w:tc>
        <w:tc>
          <w:tcPr>
            <w:tcW w:w="3847" w:type="dxa"/>
          </w:tcPr>
          <w:p w14:paraId="61295660" w14:textId="37DD9054" w:rsidR="00300B12" w:rsidRPr="00300B12" w:rsidRDefault="00300B12" w:rsidP="00300B12">
            <w:pPr>
              <w:pStyle w:val="TableTitle"/>
              <w:spacing w:before="120" w:after="120"/>
              <w:rPr>
                <w:i/>
                <w:sz w:val="24"/>
                <w:szCs w:val="24"/>
              </w:rPr>
            </w:pPr>
            <w:r w:rsidRPr="00300B12">
              <w:rPr>
                <w:i/>
                <w:sz w:val="24"/>
                <w:szCs w:val="24"/>
              </w:rPr>
              <w:t>Guided Reading (GR)</w:t>
            </w:r>
          </w:p>
          <w:p w14:paraId="290DD108" w14:textId="4BF82C4F" w:rsidR="00592CDE" w:rsidRPr="00300B12" w:rsidRDefault="00300B12" w:rsidP="00CD242F">
            <w:pPr>
              <w:pStyle w:val="TableTitle"/>
              <w:spacing w:before="120" w:after="120"/>
              <w:rPr>
                <w:b w:val="0"/>
                <w:sz w:val="24"/>
                <w:szCs w:val="24"/>
              </w:rPr>
            </w:pPr>
            <w:r w:rsidRPr="00300B12">
              <w:rPr>
                <w:b w:val="0"/>
                <w:sz w:val="24"/>
                <w:szCs w:val="24"/>
              </w:rPr>
              <w:t xml:space="preserve">Guided reading is the time where the teacher really gets to unpick and move learning on. </w:t>
            </w:r>
            <w:r w:rsidR="00CD242F">
              <w:rPr>
                <w:b w:val="0"/>
                <w:sz w:val="24"/>
                <w:szCs w:val="24"/>
              </w:rPr>
              <w:t xml:space="preserve">GR can be done in small groups </w:t>
            </w:r>
            <w:r w:rsidRPr="00300B12">
              <w:rPr>
                <w:b w:val="0"/>
                <w:sz w:val="24"/>
                <w:szCs w:val="24"/>
              </w:rPr>
              <w:t>or individually, based on need and context.</w:t>
            </w:r>
            <w:r w:rsidR="00CD242F" w:rsidRPr="00F9501A">
              <w:rPr>
                <w:rFonts w:eastAsia="Times New Roman"/>
                <w:sz w:val="24"/>
                <w:szCs w:val="24"/>
                <w:lang w:eastAsia="en-GB"/>
              </w:rPr>
              <w:t xml:space="preserve"> </w:t>
            </w:r>
          </w:p>
        </w:tc>
      </w:tr>
      <w:tr w:rsidR="00CD25D9" w:rsidRPr="00273693" w14:paraId="3D9DD85E" w14:textId="77777777" w:rsidTr="00273693">
        <w:tc>
          <w:tcPr>
            <w:tcW w:w="3847" w:type="dxa"/>
          </w:tcPr>
          <w:p w14:paraId="69F3DD90" w14:textId="77777777" w:rsidR="00300B12" w:rsidRPr="00300B12" w:rsidRDefault="00300B12" w:rsidP="00300B12">
            <w:pPr>
              <w:pStyle w:val="TableTitle"/>
              <w:spacing w:before="120" w:after="120"/>
              <w:rPr>
                <w:i/>
                <w:sz w:val="24"/>
                <w:szCs w:val="24"/>
              </w:rPr>
            </w:pPr>
            <w:r w:rsidRPr="00300B12">
              <w:rPr>
                <w:i/>
                <w:sz w:val="24"/>
                <w:szCs w:val="24"/>
              </w:rPr>
              <w:t>Reading Schemes</w:t>
            </w:r>
          </w:p>
          <w:p w14:paraId="644D1185" w14:textId="4B87D3A0" w:rsidR="00FA3C53" w:rsidRPr="00300B12" w:rsidRDefault="00300B12" w:rsidP="00300B12">
            <w:pPr>
              <w:widowControl w:val="0"/>
              <w:pBdr>
                <w:top w:val="nil"/>
                <w:left w:val="nil"/>
                <w:bottom w:val="nil"/>
                <w:right w:val="nil"/>
                <w:between w:val="nil"/>
              </w:pBdr>
              <w:rPr>
                <w:rFonts w:ascii="Arial" w:eastAsia="Imprima" w:hAnsi="Arial" w:cs="Arial"/>
                <w:sz w:val="24"/>
                <w:szCs w:val="24"/>
              </w:rPr>
            </w:pPr>
            <w:r w:rsidRPr="00300B12">
              <w:rPr>
                <w:rFonts w:ascii="Arial" w:hAnsi="Arial" w:cs="Arial"/>
                <w:color w:val="000000"/>
                <w:sz w:val="24"/>
                <w:szCs w:val="24"/>
              </w:rPr>
              <w:t>We use a range of reading schemes that support phonics and early reading which are organised according to 'book bands'.  Pupils are supported to select from this wide range of early reading texts.</w:t>
            </w:r>
          </w:p>
        </w:tc>
        <w:tc>
          <w:tcPr>
            <w:tcW w:w="3847" w:type="dxa"/>
          </w:tcPr>
          <w:p w14:paraId="17E72876" w14:textId="3AE4E86E" w:rsidR="00CD25D9" w:rsidRPr="00300B12" w:rsidRDefault="00CD242F" w:rsidP="00A432AE">
            <w:pPr>
              <w:pStyle w:val="TableTitle"/>
              <w:spacing w:before="120" w:after="120"/>
              <w:rPr>
                <w:i/>
                <w:sz w:val="24"/>
                <w:szCs w:val="24"/>
              </w:rPr>
            </w:pPr>
            <w:r>
              <w:rPr>
                <w:i/>
                <w:sz w:val="24"/>
                <w:szCs w:val="24"/>
              </w:rPr>
              <w:t>English teaching and learning</w:t>
            </w:r>
          </w:p>
          <w:p w14:paraId="7BA6027D" w14:textId="6322086E" w:rsidR="002E197D" w:rsidRPr="00300B12" w:rsidRDefault="00FA3C53" w:rsidP="00300B12">
            <w:pPr>
              <w:pStyle w:val="TableTitle"/>
              <w:spacing w:before="120" w:after="120"/>
              <w:rPr>
                <w:b w:val="0"/>
                <w:sz w:val="24"/>
                <w:szCs w:val="24"/>
              </w:rPr>
            </w:pPr>
            <w:r w:rsidRPr="00300B12">
              <w:rPr>
                <w:b w:val="0"/>
                <w:sz w:val="24"/>
                <w:szCs w:val="24"/>
              </w:rPr>
              <w:t xml:space="preserve">Inspiring texts are selected </w:t>
            </w:r>
            <w:r w:rsidR="00300B12" w:rsidRPr="00300B12">
              <w:rPr>
                <w:b w:val="0"/>
                <w:sz w:val="24"/>
                <w:szCs w:val="24"/>
              </w:rPr>
              <w:t xml:space="preserve">and taught using early </w:t>
            </w:r>
            <w:r w:rsidR="00273693" w:rsidRPr="00300B12">
              <w:rPr>
                <w:b w:val="0"/>
                <w:sz w:val="24"/>
                <w:szCs w:val="24"/>
              </w:rPr>
              <w:t>principles of Talk for Writing</w:t>
            </w:r>
            <w:r w:rsidR="00300B12" w:rsidRPr="00300B12">
              <w:rPr>
                <w:b w:val="0"/>
                <w:sz w:val="24"/>
                <w:szCs w:val="24"/>
              </w:rPr>
              <w:t>, particularly in internalising texts and learning whole stories to recount</w:t>
            </w:r>
            <w:r w:rsidR="00273693" w:rsidRPr="00300B12">
              <w:rPr>
                <w:b w:val="0"/>
                <w:sz w:val="24"/>
                <w:szCs w:val="24"/>
              </w:rPr>
              <w:t xml:space="preserve">.  </w:t>
            </w:r>
            <w:r w:rsidRPr="00300B12">
              <w:rPr>
                <w:b w:val="0"/>
                <w:sz w:val="24"/>
                <w:szCs w:val="24"/>
              </w:rPr>
              <w:t xml:space="preserve">Children spend time familiarising themselves with the text before imitating </w:t>
            </w:r>
            <w:r w:rsidR="00300B12" w:rsidRPr="00300B12">
              <w:rPr>
                <w:b w:val="0"/>
                <w:sz w:val="24"/>
                <w:szCs w:val="24"/>
              </w:rPr>
              <w:t>aspects of it themselves.</w:t>
            </w:r>
            <w:r w:rsidR="00E375D8" w:rsidRPr="00300B12">
              <w:rPr>
                <w:b w:val="0"/>
                <w:sz w:val="24"/>
                <w:szCs w:val="24"/>
              </w:rPr>
              <w:t xml:space="preserve">  </w:t>
            </w:r>
          </w:p>
        </w:tc>
        <w:tc>
          <w:tcPr>
            <w:tcW w:w="3847" w:type="dxa"/>
          </w:tcPr>
          <w:p w14:paraId="6A8DDB53" w14:textId="77777777" w:rsidR="00E375D8" w:rsidRPr="00300B12" w:rsidRDefault="00E375D8" w:rsidP="00E375D8">
            <w:pPr>
              <w:pStyle w:val="TableTitle"/>
              <w:spacing w:before="120" w:after="120"/>
              <w:rPr>
                <w:b w:val="0"/>
                <w:sz w:val="24"/>
                <w:szCs w:val="24"/>
              </w:rPr>
            </w:pPr>
            <w:r w:rsidRPr="00300B12">
              <w:rPr>
                <w:i/>
                <w:sz w:val="24"/>
                <w:szCs w:val="24"/>
              </w:rPr>
              <w:t>Shared reading</w:t>
            </w:r>
            <w:r w:rsidRPr="00300B12">
              <w:rPr>
                <w:b w:val="0"/>
                <w:sz w:val="24"/>
                <w:szCs w:val="24"/>
              </w:rPr>
              <w:t xml:space="preserve"> </w:t>
            </w:r>
          </w:p>
          <w:p w14:paraId="7E106784" w14:textId="77777777" w:rsidR="00FA3C53" w:rsidRDefault="00C07753" w:rsidP="00C07753">
            <w:pPr>
              <w:pStyle w:val="TableTitle"/>
              <w:spacing w:before="120" w:after="120"/>
              <w:rPr>
                <w:b w:val="0"/>
                <w:sz w:val="24"/>
                <w:szCs w:val="24"/>
              </w:rPr>
            </w:pPr>
            <w:r w:rsidRPr="00300B12">
              <w:rPr>
                <w:b w:val="0"/>
                <w:sz w:val="24"/>
                <w:szCs w:val="24"/>
              </w:rPr>
              <w:t>Teachers and children</w:t>
            </w:r>
            <w:r w:rsidR="00E375D8" w:rsidRPr="00300B12">
              <w:rPr>
                <w:b w:val="0"/>
                <w:sz w:val="24"/>
                <w:szCs w:val="24"/>
              </w:rPr>
              <w:t xml:space="preserve"> </w:t>
            </w:r>
            <w:r w:rsidRPr="00300B12">
              <w:rPr>
                <w:b w:val="0"/>
                <w:sz w:val="24"/>
                <w:szCs w:val="24"/>
              </w:rPr>
              <w:t>collaborate</w:t>
            </w:r>
            <w:r w:rsidR="00E375D8" w:rsidRPr="00300B12">
              <w:rPr>
                <w:b w:val="0"/>
                <w:sz w:val="24"/>
                <w:szCs w:val="24"/>
              </w:rPr>
              <w:t xml:space="preserve"> to unpick the text used in the </w:t>
            </w:r>
            <w:r w:rsidRPr="00300B12">
              <w:rPr>
                <w:b w:val="0"/>
                <w:sz w:val="24"/>
                <w:szCs w:val="24"/>
              </w:rPr>
              <w:t xml:space="preserve">teaching sequence. </w:t>
            </w:r>
            <w:r w:rsidR="00E375D8" w:rsidRPr="00300B12">
              <w:rPr>
                <w:b w:val="0"/>
                <w:sz w:val="24"/>
                <w:szCs w:val="24"/>
              </w:rPr>
              <w:t>T</w:t>
            </w:r>
            <w:r w:rsidRPr="00300B12">
              <w:rPr>
                <w:b w:val="0"/>
                <w:sz w:val="24"/>
                <w:szCs w:val="24"/>
              </w:rPr>
              <w:t>hey</w:t>
            </w:r>
            <w:r w:rsidR="00E375D8" w:rsidRPr="00300B12">
              <w:rPr>
                <w:b w:val="0"/>
                <w:sz w:val="24"/>
                <w:szCs w:val="24"/>
              </w:rPr>
              <w:t xml:space="preserve"> look at specific features, such as: author intent, what puzzles them, what they know/want to know, </w:t>
            </w:r>
            <w:r w:rsidRPr="00300B12">
              <w:rPr>
                <w:b w:val="0"/>
                <w:sz w:val="24"/>
                <w:szCs w:val="24"/>
              </w:rPr>
              <w:t xml:space="preserve">what they </w:t>
            </w:r>
            <w:r w:rsidR="00E375D8" w:rsidRPr="00300B12">
              <w:rPr>
                <w:b w:val="0"/>
                <w:sz w:val="24"/>
                <w:szCs w:val="24"/>
              </w:rPr>
              <w:t>predicting, etc.  They rehearse ‘reading as a writer’ so that they can ‘write as a reader’.</w:t>
            </w:r>
          </w:p>
          <w:p w14:paraId="2ABA7A2F" w14:textId="0CDC64B7" w:rsidR="00300B12" w:rsidRPr="00300B12" w:rsidRDefault="00300B12" w:rsidP="00C07753">
            <w:pPr>
              <w:pStyle w:val="TableTitle"/>
              <w:spacing w:before="120" w:after="120"/>
              <w:rPr>
                <w:b w:val="0"/>
                <w:sz w:val="24"/>
                <w:szCs w:val="24"/>
              </w:rPr>
            </w:pPr>
          </w:p>
        </w:tc>
        <w:tc>
          <w:tcPr>
            <w:tcW w:w="3847" w:type="dxa"/>
          </w:tcPr>
          <w:p w14:paraId="421E6F9E" w14:textId="77777777" w:rsidR="00FE09AD" w:rsidRPr="00300B12" w:rsidRDefault="00FE09AD" w:rsidP="00FE09AD">
            <w:pPr>
              <w:pStyle w:val="TableTitle"/>
              <w:spacing w:before="120" w:after="120"/>
              <w:rPr>
                <w:i/>
                <w:sz w:val="24"/>
                <w:szCs w:val="24"/>
              </w:rPr>
            </w:pPr>
            <w:r w:rsidRPr="00300B12">
              <w:rPr>
                <w:i/>
                <w:sz w:val="24"/>
                <w:szCs w:val="24"/>
              </w:rPr>
              <w:t>Cross curricular links and I.T.</w:t>
            </w:r>
          </w:p>
          <w:p w14:paraId="22193F4B" w14:textId="24ACE6E7" w:rsidR="00FA3C53" w:rsidRPr="00300B12" w:rsidRDefault="00FE09AD" w:rsidP="00FE09AD">
            <w:pPr>
              <w:pStyle w:val="TableTitle"/>
              <w:spacing w:before="120" w:after="120"/>
              <w:rPr>
                <w:b w:val="0"/>
                <w:sz w:val="24"/>
                <w:szCs w:val="24"/>
              </w:rPr>
            </w:pPr>
            <w:r w:rsidRPr="00300B12">
              <w:rPr>
                <w:b w:val="0"/>
                <w:sz w:val="24"/>
                <w:szCs w:val="24"/>
              </w:rPr>
              <w:t>Children are exposed to texts in all curriculum areas and skills are transferred between different subjects.  IT is essential in using AR and laptops/iPads are also used to access other online reading resources.</w:t>
            </w:r>
          </w:p>
        </w:tc>
      </w:tr>
      <w:tr w:rsidR="007275BA" w:rsidRPr="00273693" w14:paraId="067A3829" w14:textId="77777777" w:rsidTr="00273693">
        <w:tc>
          <w:tcPr>
            <w:tcW w:w="15388" w:type="dxa"/>
            <w:gridSpan w:val="4"/>
            <w:shd w:val="clear" w:color="auto" w:fill="FFFF99"/>
          </w:tcPr>
          <w:p w14:paraId="1E7B97C6" w14:textId="570220CD" w:rsidR="007275BA" w:rsidRPr="00F9501A" w:rsidRDefault="007275BA" w:rsidP="00465C5F">
            <w:pPr>
              <w:pStyle w:val="TableTitle"/>
              <w:spacing w:before="120" w:after="120"/>
              <w:rPr>
                <w:sz w:val="24"/>
                <w:szCs w:val="24"/>
              </w:rPr>
            </w:pPr>
            <w:r w:rsidRPr="00F9501A">
              <w:rPr>
                <w:sz w:val="24"/>
                <w:szCs w:val="24"/>
              </w:rPr>
              <w:t>Impact</w:t>
            </w:r>
          </w:p>
        </w:tc>
      </w:tr>
      <w:tr w:rsidR="00465C5F" w:rsidRPr="00273693" w14:paraId="39FC3716" w14:textId="77777777" w:rsidTr="00F21CD0">
        <w:tc>
          <w:tcPr>
            <w:tcW w:w="3847" w:type="dxa"/>
            <w:tcBorders>
              <w:bottom w:val="single" w:sz="18" w:space="0" w:color="FFCC00"/>
            </w:tcBorders>
          </w:tcPr>
          <w:p w14:paraId="6A76CB7C" w14:textId="77777777" w:rsidR="00465C5F" w:rsidRPr="00300B12" w:rsidRDefault="00BD5F3E" w:rsidP="00A432AE">
            <w:pPr>
              <w:pStyle w:val="TableTitle"/>
              <w:spacing w:before="120" w:after="120"/>
              <w:rPr>
                <w:b w:val="0"/>
                <w:sz w:val="24"/>
                <w:szCs w:val="24"/>
              </w:rPr>
            </w:pPr>
            <w:r w:rsidRPr="00300B12">
              <w:rPr>
                <w:b w:val="0"/>
                <w:sz w:val="24"/>
                <w:szCs w:val="24"/>
              </w:rPr>
              <w:t xml:space="preserve">Children talk positively about reading; discussing texts and making recommendations. </w:t>
            </w:r>
            <w:r w:rsidR="002E197D" w:rsidRPr="00300B12">
              <w:rPr>
                <w:b w:val="0"/>
                <w:sz w:val="24"/>
                <w:szCs w:val="24"/>
              </w:rPr>
              <w:t>Children will enjoy reading.</w:t>
            </w:r>
          </w:p>
          <w:p w14:paraId="31F2CCD4" w14:textId="417DCF63" w:rsidR="00300B12" w:rsidRPr="00300B12" w:rsidRDefault="00300B12" w:rsidP="00300B12">
            <w:pPr>
              <w:pStyle w:val="TableTitle"/>
              <w:spacing w:before="120" w:after="120"/>
              <w:rPr>
                <w:b w:val="0"/>
                <w:sz w:val="24"/>
                <w:szCs w:val="24"/>
              </w:rPr>
            </w:pPr>
            <w:r w:rsidRPr="00300B12">
              <w:rPr>
                <w:b w:val="0"/>
                <w:sz w:val="24"/>
                <w:szCs w:val="24"/>
              </w:rPr>
              <w:t>Transitions from Nursery to Reception and on into KS1</w:t>
            </w:r>
            <w:r w:rsidR="00060F4B" w:rsidRPr="00300B12">
              <w:rPr>
                <w:b w:val="0"/>
                <w:sz w:val="24"/>
                <w:szCs w:val="24"/>
              </w:rPr>
              <w:t xml:space="preserve"> are smooth and progressive.</w:t>
            </w:r>
          </w:p>
        </w:tc>
        <w:tc>
          <w:tcPr>
            <w:tcW w:w="3847" w:type="dxa"/>
            <w:tcBorders>
              <w:bottom w:val="single" w:sz="18" w:space="0" w:color="FFCC00"/>
            </w:tcBorders>
          </w:tcPr>
          <w:p w14:paraId="4AA89DC8" w14:textId="6B3A766E" w:rsidR="00465C5F" w:rsidRPr="00300B12" w:rsidRDefault="00BD5F3E" w:rsidP="00A432AE">
            <w:pPr>
              <w:pStyle w:val="TableTitle"/>
              <w:spacing w:before="120" w:after="120"/>
              <w:rPr>
                <w:b w:val="0"/>
                <w:sz w:val="24"/>
                <w:szCs w:val="24"/>
              </w:rPr>
            </w:pPr>
            <w:r w:rsidRPr="00300B12">
              <w:rPr>
                <w:b w:val="0"/>
                <w:sz w:val="24"/>
                <w:szCs w:val="24"/>
              </w:rPr>
              <w:t xml:space="preserve">By reading and being exposed to texts, children know more. They make links between texts and use </w:t>
            </w:r>
            <w:r w:rsidR="00C07753" w:rsidRPr="00300B12">
              <w:rPr>
                <w:b w:val="0"/>
                <w:sz w:val="24"/>
                <w:szCs w:val="24"/>
              </w:rPr>
              <w:t xml:space="preserve">their ever growing </w:t>
            </w:r>
            <w:r w:rsidRPr="00300B12">
              <w:rPr>
                <w:b w:val="0"/>
                <w:sz w:val="24"/>
                <w:szCs w:val="24"/>
              </w:rPr>
              <w:t>vocabulary, grammatical patterns and ideas in their writing.</w:t>
            </w:r>
          </w:p>
        </w:tc>
        <w:tc>
          <w:tcPr>
            <w:tcW w:w="3847" w:type="dxa"/>
            <w:tcBorders>
              <w:bottom w:val="single" w:sz="18" w:space="0" w:color="FFCC00"/>
            </w:tcBorders>
          </w:tcPr>
          <w:p w14:paraId="41B9E769" w14:textId="6E18FBC3" w:rsidR="00465C5F" w:rsidRPr="00300B12" w:rsidRDefault="00BD5F3E" w:rsidP="00CD242F">
            <w:pPr>
              <w:pStyle w:val="TableTitle"/>
              <w:spacing w:before="120" w:after="120"/>
              <w:rPr>
                <w:b w:val="0"/>
                <w:sz w:val="24"/>
                <w:szCs w:val="24"/>
              </w:rPr>
            </w:pPr>
            <w:r w:rsidRPr="00300B12">
              <w:rPr>
                <w:b w:val="0"/>
                <w:sz w:val="24"/>
                <w:szCs w:val="24"/>
              </w:rPr>
              <w:t xml:space="preserve">Reading is taught progressively and children will cover </w:t>
            </w:r>
            <w:r w:rsidR="00300B12" w:rsidRPr="00300B12">
              <w:rPr>
                <w:b w:val="0"/>
                <w:sz w:val="24"/>
                <w:szCs w:val="24"/>
              </w:rPr>
              <w:t>the EYFS Statutory Framework</w:t>
            </w:r>
            <w:r w:rsidR="00E86551" w:rsidRPr="00300B12">
              <w:rPr>
                <w:b w:val="0"/>
                <w:sz w:val="24"/>
                <w:szCs w:val="24"/>
              </w:rPr>
              <w:t xml:space="preserve"> at an appropriate stage for individuals.</w:t>
            </w:r>
            <w:r w:rsidR="00CD242F" w:rsidRPr="00300B12">
              <w:rPr>
                <w:b w:val="0"/>
                <w:sz w:val="24"/>
                <w:szCs w:val="24"/>
              </w:rPr>
              <w:t xml:space="preserve"> </w:t>
            </w:r>
          </w:p>
        </w:tc>
        <w:tc>
          <w:tcPr>
            <w:tcW w:w="3847" w:type="dxa"/>
            <w:tcBorders>
              <w:bottom w:val="single" w:sz="18" w:space="0" w:color="FFCC00"/>
            </w:tcBorders>
          </w:tcPr>
          <w:p w14:paraId="10AC3865" w14:textId="49791991" w:rsidR="00465C5F" w:rsidRPr="00300B12" w:rsidRDefault="00CD242F" w:rsidP="00300B12">
            <w:pPr>
              <w:pStyle w:val="TableTitle"/>
              <w:spacing w:before="120" w:after="120"/>
              <w:rPr>
                <w:b w:val="0"/>
                <w:sz w:val="24"/>
                <w:szCs w:val="24"/>
              </w:rPr>
            </w:pPr>
            <w:r w:rsidRPr="00300B12">
              <w:rPr>
                <w:b w:val="0"/>
                <w:sz w:val="24"/>
                <w:szCs w:val="24"/>
              </w:rPr>
              <w:t>Each year, children are expected to have made good progress and achieve a Good Level of Development (GLD</w:t>
            </w:r>
          </w:p>
        </w:tc>
      </w:tr>
      <w:tr w:rsidR="00F21CD0" w:rsidRPr="00273693" w14:paraId="3CA49898" w14:textId="77777777" w:rsidTr="00F21CD0">
        <w:tc>
          <w:tcPr>
            <w:tcW w:w="15388" w:type="dxa"/>
            <w:gridSpan w:val="4"/>
            <w:tcBorders>
              <w:top w:val="single" w:sz="18" w:space="0" w:color="FFCC00"/>
            </w:tcBorders>
            <w:shd w:val="clear" w:color="auto" w:fill="FFFF99"/>
          </w:tcPr>
          <w:p w14:paraId="4E2D5862" w14:textId="661C1A20" w:rsidR="00F21CD0" w:rsidRPr="00300B12" w:rsidRDefault="00300B12" w:rsidP="00300B12">
            <w:pPr>
              <w:widowControl w:val="0"/>
              <w:pBdr>
                <w:top w:val="nil"/>
                <w:left w:val="nil"/>
                <w:bottom w:val="nil"/>
                <w:right w:val="nil"/>
                <w:between w:val="nil"/>
              </w:pBdr>
              <w:rPr>
                <w:rFonts w:ascii="Arial" w:hAnsi="Arial" w:cs="Arial"/>
                <w:b/>
                <w:sz w:val="24"/>
                <w:szCs w:val="24"/>
              </w:rPr>
            </w:pPr>
            <w:r w:rsidRPr="00300B12">
              <w:rPr>
                <w:rFonts w:ascii="Arial" w:eastAsia="Imprima" w:hAnsi="Arial" w:cs="Arial"/>
                <w:b/>
                <w:sz w:val="24"/>
                <w:szCs w:val="24"/>
              </w:rPr>
              <w:lastRenderedPageBreak/>
              <w:t xml:space="preserve">EYFSP </w:t>
            </w:r>
            <w:r w:rsidR="00F21CD0" w:rsidRPr="00300B12">
              <w:rPr>
                <w:rFonts w:ascii="Arial" w:hAnsi="Arial" w:cs="Arial"/>
                <w:b/>
                <w:sz w:val="24"/>
                <w:szCs w:val="24"/>
              </w:rPr>
              <w:t>Assessment</w:t>
            </w:r>
            <w:r w:rsidR="00F21CD0" w:rsidRPr="00300B12">
              <w:rPr>
                <w:rFonts w:ascii="Arial" w:hAnsi="Arial" w:cs="Arial"/>
                <w:sz w:val="24"/>
                <w:szCs w:val="24"/>
              </w:rPr>
              <w:t xml:space="preserve"> evidence in order to assess impact</w:t>
            </w:r>
            <w:r>
              <w:rPr>
                <w:rFonts w:ascii="Arial" w:hAnsi="Arial" w:cs="Arial"/>
                <w:sz w:val="24"/>
                <w:szCs w:val="24"/>
              </w:rPr>
              <w:t xml:space="preserve">  </w:t>
            </w:r>
          </w:p>
        </w:tc>
      </w:tr>
      <w:tr w:rsidR="00300B12" w:rsidRPr="00273693" w14:paraId="6C38D519" w14:textId="77777777" w:rsidTr="00AD7150">
        <w:tc>
          <w:tcPr>
            <w:tcW w:w="15388" w:type="dxa"/>
            <w:gridSpan w:val="4"/>
            <w:tcBorders>
              <w:bottom w:val="single" w:sz="18" w:space="0" w:color="FFCC00"/>
            </w:tcBorders>
          </w:tcPr>
          <w:p w14:paraId="213E6D27" w14:textId="77777777" w:rsidR="00300B12" w:rsidRPr="00300B12" w:rsidRDefault="00300B12" w:rsidP="00F21CD0">
            <w:pPr>
              <w:widowControl w:val="0"/>
              <w:pBdr>
                <w:top w:val="nil"/>
                <w:left w:val="nil"/>
                <w:bottom w:val="nil"/>
                <w:right w:val="nil"/>
                <w:between w:val="nil"/>
              </w:pBdr>
              <w:rPr>
                <w:rFonts w:ascii="Arial" w:eastAsia="Imprima" w:hAnsi="Arial" w:cs="Arial"/>
                <w:sz w:val="24"/>
                <w:szCs w:val="24"/>
              </w:rPr>
            </w:pPr>
            <w:r w:rsidRPr="00300B12">
              <w:rPr>
                <w:rFonts w:ascii="Arial" w:eastAsia="Imprima" w:hAnsi="Arial" w:cs="Arial"/>
                <w:sz w:val="24"/>
                <w:szCs w:val="24"/>
              </w:rPr>
              <w:t>Phonic Screening Check</w:t>
            </w:r>
          </w:p>
          <w:p w14:paraId="3511DED7" w14:textId="3222D00F" w:rsidR="00300B12" w:rsidRPr="00300B12" w:rsidRDefault="00300B12" w:rsidP="00F21CD0">
            <w:pPr>
              <w:widowControl w:val="0"/>
              <w:pBdr>
                <w:top w:val="nil"/>
                <w:left w:val="nil"/>
                <w:bottom w:val="nil"/>
                <w:right w:val="nil"/>
                <w:between w:val="nil"/>
              </w:pBdr>
              <w:rPr>
                <w:rFonts w:ascii="Arial" w:eastAsia="Imprima" w:hAnsi="Arial" w:cs="Arial"/>
                <w:sz w:val="24"/>
                <w:szCs w:val="24"/>
              </w:rPr>
            </w:pPr>
            <w:r w:rsidRPr="00300B12">
              <w:rPr>
                <w:rFonts w:ascii="Arial" w:eastAsia="Imprima" w:hAnsi="Arial" w:cs="Arial"/>
                <w:sz w:val="24"/>
                <w:szCs w:val="24"/>
              </w:rPr>
              <w:t>Observations of reading behaviour including through Tapestry.</w:t>
            </w:r>
          </w:p>
          <w:p w14:paraId="253DBC0B" w14:textId="5EB24379" w:rsidR="00300B12" w:rsidRPr="00300B12" w:rsidRDefault="00300B12" w:rsidP="00F21CD0">
            <w:pPr>
              <w:widowControl w:val="0"/>
              <w:pBdr>
                <w:top w:val="nil"/>
                <w:left w:val="nil"/>
                <w:bottom w:val="nil"/>
                <w:right w:val="nil"/>
                <w:between w:val="nil"/>
              </w:pBdr>
              <w:rPr>
                <w:rFonts w:ascii="Arial" w:eastAsia="Imprima" w:hAnsi="Arial" w:cs="Arial"/>
                <w:sz w:val="24"/>
                <w:szCs w:val="24"/>
              </w:rPr>
            </w:pPr>
            <w:r w:rsidRPr="00300B12">
              <w:rPr>
                <w:rFonts w:ascii="Arial" w:eastAsia="Imprima" w:hAnsi="Arial" w:cs="Arial"/>
                <w:sz w:val="24"/>
                <w:szCs w:val="24"/>
              </w:rPr>
              <w:t>Talking to pupils and parents.</w:t>
            </w:r>
          </w:p>
          <w:p w14:paraId="26489F33" w14:textId="44B88B3F" w:rsidR="00300B12" w:rsidRPr="00300B12" w:rsidRDefault="00300B12" w:rsidP="00F21CD0">
            <w:pPr>
              <w:widowControl w:val="0"/>
              <w:pBdr>
                <w:top w:val="nil"/>
                <w:left w:val="nil"/>
                <w:bottom w:val="nil"/>
                <w:right w:val="nil"/>
                <w:between w:val="nil"/>
              </w:pBdr>
              <w:rPr>
                <w:rFonts w:ascii="Arial" w:eastAsia="Imprima" w:hAnsi="Arial" w:cs="Arial"/>
                <w:sz w:val="24"/>
                <w:szCs w:val="24"/>
              </w:rPr>
            </w:pPr>
            <w:r w:rsidRPr="00300B12">
              <w:rPr>
                <w:rFonts w:ascii="Arial" w:eastAsia="Imprima" w:hAnsi="Arial" w:cs="Arial"/>
                <w:sz w:val="24"/>
                <w:szCs w:val="24"/>
              </w:rPr>
              <w:t>Independent and home reading records</w:t>
            </w:r>
          </w:p>
          <w:p w14:paraId="46A6277B" w14:textId="02E4F21A" w:rsidR="00300B12" w:rsidRPr="00300B12" w:rsidRDefault="00300B12" w:rsidP="00F21CD0">
            <w:pPr>
              <w:widowControl w:val="0"/>
              <w:pBdr>
                <w:top w:val="nil"/>
                <w:left w:val="nil"/>
                <w:bottom w:val="nil"/>
                <w:right w:val="nil"/>
                <w:between w:val="nil"/>
              </w:pBdr>
              <w:rPr>
                <w:rFonts w:ascii="Arial" w:eastAsia="Imprima" w:hAnsi="Arial" w:cs="Arial"/>
                <w:sz w:val="24"/>
                <w:szCs w:val="24"/>
              </w:rPr>
            </w:pPr>
            <w:r w:rsidRPr="00300B12">
              <w:rPr>
                <w:rFonts w:ascii="Arial" w:eastAsia="Imprima" w:hAnsi="Arial" w:cs="Arial"/>
                <w:sz w:val="24"/>
                <w:szCs w:val="24"/>
              </w:rPr>
              <w:t>Running records to assess fluency and accuracy</w:t>
            </w:r>
          </w:p>
          <w:p w14:paraId="035B9A3D" w14:textId="7E1DEC03" w:rsidR="00300B12" w:rsidRPr="00300B12" w:rsidRDefault="00300B12" w:rsidP="00300B12">
            <w:pPr>
              <w:widowControl w:val="0"/>
              <w:pBdr>
                <w:top w:val="nil"/>
                <w:left w:val="nil"/>
                <w:bottom w:val="nil"/>
                <w:right w:val="nil"/>
                <w:between w:val="nil"/>
              </w:pBdr>
              <w:rPr>
                <w:rFonts w:ascii="Arial" w:eastAsia="Imprima" w:hAnsi="Arial" w:cs="Arial"/>
                <w:sz w:val="24"/>
                <w:szCs w:val="24"/>
              </w:rPr>
            </w:pPr>
            <w:r w:rsidRPr="00300B12">
              <w:rPr>
                <w:rFonts w:ascii="Arial" w:eastAsia="Imprima" w:hAnsi="Arial" w:cs="Arial"/>
                <w:sz w:val="24"/>
                <w:szCs w:val="24"/>
              </w:rPr>
              <w:t>Ongoing phonic assessments</w:t>
            </w:r>
          </w:p>
        </w:tc>
      </w:tr>
      <w:tr w:rsidR="00EE3E15" w:rsidRPr="00273693" w14:paraId="48312E18" w14:textId="77777777" w:rsidTr="00E375D8">
        <w:trPr>
          <w:trHeight w:val="396"/>
        </w:trPr>
        <w:tc>
          <w:tcPr>
            <w:tcW w:w="15388" w:type="dxa"/>
            <w:gridSpan w:val="4"/>
            <w:tcBorders>
              <w:top w:val="single" w:sz="18" w:space="0" w:color="FFCC00"/>
            </w:tcBorders>
            <w:shd w:val="clear" w:color="auto" w:fill="FFFF99"/>
          </w:tcPr>
          <w:p w14:paraId="1171720E" w14:textId="3DD8B9C9" w:rsidR="00EE3E15" w:rsidRPr="00300B12" w:rsidRDefault="00EE3E15" w:rsidP="00F21CD0">
            <w:pPr>
              <w:widowControl w:val="0"/>
              <w:pBdr>
                <w:top w:val="nil"/>
                <w:left w:val="nil"/>
                <w:bottom w:val="nil"/>
                <w:right w:val="nil"/>
                <w:between w:val="nil"/>
              </w:pBdr>
              <w:rPr>
                <w:rFonts w:ascii="Arial" w:eastAsia="Imprima" w:hAnsi="Arial" w:cs="Arial"/>
                <w:b/>
                <w:sz w:val="24"/>
                <w:szCs w:val="24"/>
              </w:rPr>
            </w:pPr>
            <w:r w:rsidRPr="00300B12">
              <w:rPr>
                <w:rFonts w:ascii="Arial" w:eastAsia="Imprima" w:hAnsi="Arial" w:cs="Arial"/>
                <w:b/>
                <w:sz w:val="24"/>
                <w:szCs w:val="24"/>
              </w:rPr>
              <w:t>EYFS</w:t>
            </w:r>
          </w:p>
        </w:tc>
      </w:tr>
      <w:tr w:rsidR="00EE3E15" w:rsidRPr="00273693" w14:paraId="33FAC5E0" w14:textId="77777777" w:rsidTr="00CD242F">
        <w:trPr>
          <w:trHeight w:val="443"/>
        </w:trPr>
        <w:tc>
          <w:tcPr>
            <w:tcW w:w="3847" w:type="dxa"/>
          </w:tcPr>
          <w:p w14:paraId="07B9B00B" w14:textId="6F6736A8" w:rsidR="00EE3E15" w:rsidRPr="00300B12" w:rsidRDefault="00E375D8" w:rsidP="00F21CD0">
            <w:pPr>
              <w:widowControl w:val="0"/>
              <w:pBdr>
                <w:top w:val="nil"/>
                <w:left w:val="nil"/>
                <w:bottom w:val="nil"/>
                <w:right w:val="nil"/>
                <w:between w:val="nil"/>
              </w:pBdr>
              <w:rPr>
                <w:rFonts w:ascii="Arial" w:eastAsia="Imprima" w:hAnsi="Arial" w:cs="Arial"/>
                <w:b/>
                <w:sz w:val="24"/>
                <w:szCs w:val="24"/>
              </w:rPr>
            </w:pPr>
            <w:r w:rsidRPr="00300B12">
              <w:rPr>
                <w:rFonts w:ascii="Arial" w:eastAsia="Imprima" w:hAnsi="Arial" w:cs="Arial"/>
                <w:b/>
                <w:sz w:val="24"/>
                <w:szCs w:val="24"/>
              </w:rPr>
              <w:t>Home/School</w:t>
            </w:r>
          </w:p>
        </w:tc>
        <w:tc>
          <w:tcPr>
            <w:tcW w:w="3847" w:type="dxa"/>
          </w:tcPr>
          <w:p w14:paraId="79A34A98" w14:textId="0E4659DC" w:rsidR="00EE3E15" w:rsidRPr="00300B12" w:rsidRDefault="00E375D8" w:rsidP="00F21CD0">
            <w:pPr>
              <w:widowControl w:val="0"/>
              <w:pBdr>
                <w:top w:val="nil"/>
                <w:left w:val="nil"/>
                <w:bottom w:val="nil"/>
                <w:right w:val="nil"/>
                <w:between w:val="nil"/>
              </w:pBdr>
              <w:rPr>
                <w:rFonts w:ascii="Arial" w:eastAsia="Imprima" w:hAnsi="Arial" w:cs="Arial"/>
                <w:b/>
                <w:sz w:val="24"/>
                <w:szCs w:val="24"/>
              </w:rPr>
            </w:pPr>
            <w:r w:rsidRPr="00300B12">
              <w:rPr>
                <w:rFonts w:ascii="Arial" w:eastAsia="Imprima" w:hAnsi="Arial" w:cs="Arial"/>
                <w:b/>
                <w:sz w:val="24"/>
                <w:szCs w:val="24"/>
              </w:rPr>
              <w:t>Phonics</w:t>
            </w:r>
          </w:p>
        </w:tc>
        <w:tc>
          <w:tcPr>
            <w:tcW w:w="3847" w:type="dxa"/>
          </w:tcPr>
          <w:p w14:paraId="087196B1" w14:textId="1B736012" w:rsidR="00EE3E15" w:rsidRPr="00300B12" w:rsidRDefault="00E375D8" w:rsidP="00F21CD0">
            <w:pPr>
              <w:widowControl w:val="0"/>
              <w:pBdr>
                <w:top w:val="nil"/>
                <w:left w:val="nil"/>
                <w:bottom w:val="nil"/>
                <w:right w:val="nil"/>
                <w:between w:val="nil"/>
              </w:pBdr>
              <w:rPr>
                <w:rFonts w:ascii="Arial" w:eastAsia="Imprima" w:hAnsi="Arial" w:cs="Arial"/>
                <w:b/>
                <w:sz w:val="24"/>
                <w:szCs w:val="24"/>
              </w:rPr>
            </w:pPr>
            <w:r w:rsidRPr="00300B12">
              <w:rPr>
                <w:rFonts w:ascii="Arial" w:eastAsia="Imprima" w:hAnsi="Arial" w:cs="Arial"/>
                <w:b/>
                <w:sz w:val="24"/>
                <w:szCs w:val="24"/>
              </w:rPr>
              <w:t>Teaching reading skills</w:t>
            </w:r>
          </w:p>
        </w:tc>
        <w:tc>
          <w:tcPr>
            <w:tcW w:w="3847" w:type="dxa"/>
          </w:tcPr>
          <w:p w14:paraId="08AEC651" w14:textId="578B91F6" w:rsidR="00EE3E15" w:rsidRPr="00300B12" w:rsidRDefault="00E375D8" w:rsidP="00FE09AD">
            <w:pPr>
              <w:widowControl w:val="0"/>
              <w:pBdr>
                <w:top w:val="nil"/>
                <w:left w:val="nil"/>
                <w:bottom w:val="nil"/>
                <w:right w:val="nil"/>
                <w:between w:val="nil"/>
              </w:pBdr>
              <w:rPr>
                <w:rFonts w:ascii="Arial" w:eastAsia="Imprima" w:hAnsi="Arial" w:cs="Arial"/>
                <w:b/>
                <w:sz w:val="24"/>
                <w:szCs w:val="24"/>
              </w:rPr>
            </w:pPr>
            <w:r w:rsidRPr="00300B12">
              <w:rPr>
                <w:rFonts w:ascii="Arial" w:eastAsia="Times New Roman" w:hAnsi="Arial" w:cs="Arial"/>
                <w:b/>
                <w:sz w:val="24"/>
                <w:szCs w:val="24"/>
                <w:lang w:eastAsia="en-GB"/>
              </w:rPr>
              <w:t xml:space="preserve">Reading rich environment </w:t>
            </w:r>
          </w:p>
        </w:tc>
      </w:tr>
      <w:tr w:rsidR="00CD242F" w:rsidRPr="00273693" w14:paraId="58D003A6" w14:textId="77777777" w:rsidTr="00CD242F">
        <w:trPr>
          <w:trHeight w:val="6688"/>
        </w:trPr>
        <w:tc>
          <w:tcPr>
            <w:tcW w:w="3847" w:type="dxa"/>
          </w:tcPr>
          <w:p w14:paraId="449F8034" w14:textId="060D5876" w:rsidR="00CD242F" w:rsidRPr="00300B12" w:rsidRDefault="00CD242F" w:rsidP="00EE3E15">
            <w:pPr>
              <w:textAlignment w:val="baseline"/>
              <w:rPr>
                <w:rFonts w:ascii="Arial" w:eastAsia="Times New Roman" w:hAnsi="Arial" w:cs="Arial"/>
                <w:sz w:val="24"/>
                <w:szCs w:val="24"/>
                <w:lang w:eastAsia="en-GB"/>
              </w:rPr>
            </w:pPr>
            <w:r w:rsidRPr="00300B12">
              <w:rPr>
                <w:rFonts w:ascii="Arial" w:eastAsia="Times New Roman" w:hAnsi="Arial" w:cs="Arial"/>
                <w:sz w:val="24"/>
                <w:szCs w:val="24"/>
                <w:lang w:eastAsia="en-GB"/>
              </w:rPr>
              <w:t>We hold a parent meeting early in the year to explain how we teach reading at Diptford and how parents/families can support this process.</w:t>
            </w:r>
          </w:p>
          <w:p w14:paraId="382313A6" w14:textId="77777777" w:rsidR="00CD242F" w:rsidRPr="00300B12" w:rsidRDefault="00CD242F" w:rsidP="00FE09AD">
            <w:pPr>
              <w:textAlignment w:val="baseline"/>
              <w:rPr>
                <w:rFonts w:ascii="Arial" w:eastAsia="Times New Roman" w:hAnsi="Arial" w:cs="Arial"/>
                <w:sz w:val="24"/>
                <w:szCs w:val="24"/>
                <w:lang w:eastAsia="en-GB"/>
              </w:rPr>
            </w:pPr>
            <w:r w:rsidRPr="00300B12">
              <w:rPr>
                <w:rFonts w:ascii="Arial" w:eastAsia="Times New Roman" w:hAnsi="Arial" w:cs="Arial"/>
                <w:sz w:val="24"/>
                <w:szCs w:val="24"/>
                <w:lang w:eastAsia="en-GB"/>
              </w:rPr>
              <w:t>Phonics is part of the initial ‘early reading workshop’ and our ‘Phonics for Parents’ document is shared (and on our website)</w:t>
            </w:r>
          </w:p>
          <w:p w14:paraId="23F2B4A9" w14:textId="44D8771E" w:rsidR="00CD242F" w:rsidRPr="00300B12" w:rsidRDefault="00CD242F" w:rsidP="00EE3E15">
            <w:pPr>
              <w:textAlignment w:val="baseline"/>
              <w:rPr>
                <w:rFonts w:ascii="Arial" w:eastAsia="Times New Roman" w:hAnsi="Arial" w:cs="Arial"/>
                <w:sz w:val="24"/>
                <w:szCs w:val="24"/>
                <w:lang w:eastAsia="en-GB"/>
              </w:rPr>
            </w:pPr>
            <w:r w:rsidRPr="00300B12">
              <w:rPr>
                <w:rFonts w:ascii="Arial" w:eastAsia="Times New Roman" w:hAnsi="Arial" w:cs="Arial"/>
                <w:sz w:val="24"/>
                <w:szCs w:val="24"/>
                <w:lang w:eastAsia="en-GB"/>
              </w:rPr>
              <w:t>A home/school book is used for parents and school to record reading and feedback.  The home/school book is regularly updated to identify target areas/phonic sounds to work on at home.</w:t>
            </w:r>
          </w:p>
          <w:p w14:paraId="31097E5A" w14:textId="789AAA0C" w:rsidR="00CD242F" w:rsidRPr="00300B12" w:rsidRDefault="00CD242F" w:rsidP="00EE3E15">
            <w:pPr>
              <w:textAlignment w:val="baseline"/>
              <w:rPr>
                <w:rFonts w:ascii="Arial" w:eastAsia="Times New Roman" w:hAnsi="Arial" w:cs="Arial"/>
                <w:sz w:val="24"/>
                <w:szCs w:val="24"/>
                <w:lang w:eastAsia="en-GB"/>
              </w:rPr>
            </w:pPr>
            <w:r w:rsidRPr="00300B12">
              <w:rPr>
                <w:rFonts w:ascii="Arial" w:eastAsia="Times New Roman" w:hAnsi="Arial" w:cs="Arial"/>
                <w:sz w:val="24"/>
                <w:szCs w:val="24"/>
                <w:lang w:eastAsia="en-GB"/>
              </w:rPr>
              <w:t>In addition to phonetically decodable reading books, books for sharing are sent home for parents to read to children and to share in order to promote a love of reading.</w:t>
            </w:r>
          </w:p>
          <w:p w14:paraId="4E5148A5" w14:textId="77777777" w:rsidR="00CD242F" w:rsidRPr="00300B12" w:rsidRDefault="00CD242F" w:rsidP="00F21CD0">
            <w:pPr>
              <w:widowControl w:val="0"/>
              <w:pBdr>
                <w:top w:val="nil"/>
                <w:left w:val="nil"/>
                <w:bottom w:val="nil"/>
                <w:right w:val="nil"/>
                <w:between w:val="nil"/>
              </w:pBdr>
              <w:rPr>
                <w:rFonts w:ascii="Arial" w:eastAsia="Imprima" w:hAnsi="Arial" w:cs="Arial"/>
                <w:sz w:val="24"/>
                <w:szCs w:val="24"/>
              </w:rPr>
            </w:pPr>
          </w:p>
        </w:tc>
        <w:tc>
          <w:tcPr>
            <w:tcW w:w="3847" w:type="dxa"/>
          </w:tcPr>
          <w:p w14:paraId="6C1DF983" w14:textId="1CFA4EC3" w:rsidR="00CD242F" w:rsidRPr="00300B12" w:rsidRDefault="00CD242F" w:rsidP="00E375D8">
            <w:pPr>
              <w:textAlignment w:val="baseline"/>
              <w:rPr>
                <w:rFonts w:ascii="Arial" w:eastAsia="Times New Roman" w:hAnsi="Arial" w:cs="Arial"/>
                <w:sz w:val="24"/>
                <w:szCs w:val="24"/>
                <w:lang w:eastAsia="en-GB"/>
              </w:rPr>
            </w:pPr>
            <w:r w:rsidRPr="00300B12">
              <w:rPr>
                <w:rFonts w:ascii="Arial" w:eastAsia="Times New Roman" w:hAnsi="Arial" w:cs="Arial"/>
                <w:sz w:val="24"/>
                <w:szCs w:val="24"/>
                <w:lang w:eastAsia="en-GB"/>
              </w:rPr>
              <w:t>Children are taught phonics using Letters and Sounds, which is supported by Phonics Bug and Phonics play resources.</w:t>
            </w:r>
          </w:p>
          <w:p w14:paraId="54FA039C" w14:textId="3A3859C5" w:rsidR="00CD242F" w:rsidRPr="00300B12" w:rsidRDefault="00CD242F" w:rsidP="00E375D8">
            <w:pPr>
              <w:textAlignment w:val="baseline"/>
              <w:rPr>
                <w:rFonts w:ascii="Arial" w:eastAsia="Times New Roman" w:hAnsi="Arial" w:cs="Arial"/>
                <w:sz w:val="24"/>
                <w:szCs w:val="24"/>
                <w:lang w:eastAsia="en-GB"/>
              </w:rPr>
            </w:pPr>
            <w:r w:rsidRPr="00300B12">
              <w:rPr>
                <w:rFonts w:ascii="Arial" w:eastAsia="Times New Roman" w:hAnsi="Arial" w:cs="Arial"/>
                <w:sz w:val="24"/>
                <w:szCs w:val="24"/>
                <w:lang w:eastAsia="en-GB"/>
              </w:rPr>
              <w:t>We deliver daily phonics lessons.  Children mostly learn together, but pre-teaching and gap filling is an integral part of phonics teaching.</w:t>
            </w:r>
          </w:p>
          <w:p w14:paraId="16695C9A" w14:textId="78A6837F" w:rsidR="00CD242F" w:rsidRPr="00300B12" w:rsidRDefault="00CD242F" w:rsidP="00E375D8">
            <w:pPr>
              <w:textAlignment w:val="baseline"/>
              <w:rPr>
                <w:rFonts w:ascii="Arial" w:eastAsia="Times New Roman" w:hAnsi="Arial" w:cs="Arial"/>
                <w:sz w:val="24"/>
                <w:szCs w:val="24"/>
                <w:lang w:eastAsia="en-GB"/>
              </w:rPr>
            </w:pPr>
            <w:r w:rsidRPr="00300B12">
              <w:rPr>
                <w:rFonts w:ascii="Arial" w:eastAsia="Times New Roman" w:hAnsi="Arial" w:cs="Arial"/>
                <w:sz w:val="24"/>
                <w:szCs w:val="24"/>
                <w:lang w:eastAsia="en-GB"/>
              </w:rPr>
              <w:t>Phonics resources are displayed throughout the room.</w:t>
            </w:r>
          </w:p>
          <w:p w14:paraId="63124D1F" w14:textId="658E1B7D" w:rsidR="00CD242F" w:rsidRPr="00300B12" w:rsidRDefault="00CD242F" w:rsidP="00E375D8">
            <w:pPr>
              <w:textAlignment w:val="baseline"/>
              <w:rPr>
                <w:rFonts w:ascii="Arial" w:eastAsia="Times New Roman" w:hAnsi="Arial" w:cs="Arial"/>
                <w:sz w:val="24"/>
                <w:szCs w:val="24"/>
                <w:lang w:eastAsia="en-GB"/>
              </w:rPr>
            </w:pPr>
            <w:r w:rsidRPr="00300B12">
              <w:rPr>
                <w:rFonts w:ascii="Arial" w:eastAsia="Times New Roman" w:hAnsi="Arial" w:cs="Arial"/>
                <w:sz w:val="24"/>
                <w:szCs w:val="24"/>
                <w:lang w:eastAsia="en-GB"/>
              </w:rPr>
              <w:t>As part of literacy sequences, we use phonics in our shared writing, encouraging children to use their phonics to read teacher’s writing/ help teachers to read and write.</w:t>
            </w:r>
          </w:p>
          <w:p w14:paraId="74F777E5" w14:textId="77777777" w:rsidR="00CD242F" w:rsidRPr="00300B12" w:rsidRDefault="00CD242F" w:rsidP="00E375D8">
            <w:pPr>
              <w:widowControl w:val="0"/>
              <w:pBdr>
                <w:top w:val="nil"/>
                <w:left w:val="nil"/>
                <w:bottom w:val="nil"/>
                <w:right w:val="nil"/>
                <w:between w:val="nil"/>
              </w:pBdr>
              <w:rPr>
                <w:rFonts w:ascii="Arial" w:eastAsia="Imprima" w:hAnsi="Arial" w:cs="Arial"/>
                <w:sz w:val="24"/>
                <w:szCs w:val="24"/>
              </w:rPr>
            </w:pPr>
            <w:r w:rsidRPr="00300B12">
              <w:rPr>
                <w:rFonts w:ascii="Arial" w:eastAsia="Times New Roman" w:hAnsi="Arial" w:cs="Arial"/>
                <w:sz w:val="24"/>
                <w:szCs w:val="24"/>
                <w:lang w:eastAsia="en-GB"/>
              </w:rPr>
              <w:t>Children’s key word recognition is assessed and they begin to take home a number of words a week to learn with lots of games ideas to make it fun!</w:t>
            </w:r>
            <w:r>
              <w:rPr>
                <w:rFonts w:ascii="Arial" w:eastAsia="Times New Roman" w:hAnsi="Arial" w:cs="Arial"/>
                <w:sz w:val="24"/>
                <w:szCs w:val="24"/>
                <w:lang w:eastAsia="en-GB"/>
              </w:rPr>
              <w:t xml:space="preserve"> </w:t>
            </w:r>
          </w:p>
          <w:p w14:paraId="1F5CB4D0" w14:textId="4D164182" w:rsidR="00CD242F" w:rsidRPr="00300B12" w:rsidRDefault="00CD242F" w:rsidP="00E375D8">
            <w:pPr>
              <w:widowControl w:val="0"/>
              <w:pBdr>
                <w:top w:val="nil"/>
                <w:left w:val="nil"/>
                <w:bottom w:val="nil"/>
                <w:right w:val="nil"/>
                <w:between w:val="nil"/>
              </w:pBdr>
              <w:rPr>
                <w:rFonts w:ascii="Arial" w:eastAsia="Imprima" w:hAnsi="Arial" w:cs="Arial"/>
                <w:sz w:val="24"/>
                <w:szCs w:val="24"/>
              </w:rPr>
            </w:pPr>
          </w:p>
        </w:tc>
        <w:tc>
          <w:tcPr>
            <w:tcW w:w="3847" w:type="dxa"/>
          </w:tcPr>
          <w:p w14:paraId="20A33986" w14:textId="73651C6D" w:rsidR="00CD242F" w:rsidRPr="00300B12" w:rsidRDefault="00CD242F" w:rsidP="00E375D8">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Pr="00300B12">
              <w:rPr>
                <w:rFonts w:ascii="Arial" w:eastAsia="Times New Roman" w:hAnsi="Arial" w:cs="Arial"/>
                <w:sz w:val="24"/>
                <w:szCs w:val="24"/>
                <w:lang w:eastAsia="en-GB"/>
              </w:rPr>
              <w:t>When ready, children have weekly guided learning, ether individually or small groups.  They read decodable books in line with their phonics phases from the Phonics bug reading scheme and other decodable materials.</w:t>
            </w:r>
          </w:p>
          <w:p w14:paraId="06773683" w14:textId="77777777" w:rsidR="00CD242F" w:rsidRPr="00300B12" w:rsidRDefault="00CD242F" w:rsidP="00FE09AD">
            <w:pPr>
              <w:widowControl w:val="0"/>
              <w:pBdr>
                <w:top w:val="nil"/>
                <w:left w:val="nil"/>
                <w:bottom w:val="nil"/>
                <w:right w:val="nil"/>
                <w:between w:val="nil"/>
              </w:pBdr>
              <w:rPr>
                <w:rFonts w:ascii="Arial" w:eastAsia="Imprima" w:hAnsi="Arial" w:cs="Arial"/>
                <w:sz w:val="24"/>
                <w:szCs w:val="24"/>
              </w:rPr>
            </w:pPr>
            <w:r w:rsidRPr="00300B12">
              <w:rPr>
                <w:rFonts w:ascii="Arial" w:eastAsia="Times New Roman" w:hAnsi="Arial" w:cs="Arial"/>
                <w:sz w:val="24"/>
                <w:szCs w:val="24"/>
                <w:lang w:eastAsia="en-GB"/>
              </w:rPr>
              <w:t>Guided reading promotes developing phonics skills, building a bank of known tricky words, book talk, understanding, and following the text to improve speed and fluency.</w:t>
            </w:r>
          </w:p>
          <w:p w14:paraId="4291655B" w14:textId="28D842E1" w:rsidR="00CD242F" w:rsidRPr="00300B12" w:rsidRDefault="00CD242F" w:rsidP="00FE09AD">
            <w:pPr>
              <w:widowControl w:val="0"/>
              <w:pBdr>
                <w:top w:val="nil"/>
                <w:left w:val="nil"/>
                <w:bottom w:val="nil"/>
                <w:right w:val="nil"/>
                <w:between w:val="nil"/>
              </w:pBdr>
              <w:rPr>
                <w:rFonts w:ascii="Arial" w:eastAsia="Imprima" w:hAnsi="Arial" w:cs="Arial"/>
                <w:sz w:val="24"/>
                <w:szCs w:val="24"/>
              </w:rPr>
            </w:pPr>
          </w:p>
        </w:tc>
        <w:tc>
          <w:tcPr>
            <w:tcW w:w="3847" w:type="dxa"/>
          </w:tcPr>
          <w:p w14:paraId="1A77F4B5" w14:textId="6144B6E0" w:rsidR="00CD242F" w:rsidRPr="00300B12" w:rsidRDefault="00CD242F" w:rsidP="00FE09AD">
            <w:pPr>
              <w:textAlignment w:val="baseline"/>
              <w:rPr>
                <w:rFonts w:ascii="Arial" w:eastAsia="Times New Roman" w:hAnsi="Arial" w:cs="Arial"/>
                <w:sz w:val="24"/>
                <w:szCs w:val="24"/>
                <w:lang w:eastAsia="en-GB"/>
              </w:rPr>
            </w:pPr>
            <w:r w:rsidRPr="00300B12">
              <w:rPr>
                <w:rFonts w:ascii="Arial" w:eastAsia="Times New Roman" w:hAnsi="Arial" w:cs="Arial"/>
                <w:sz w:val="24"/>
                <w:szCs w:val="24"/>
                <w:lang w:eastAsia="en-GB"/>
              </w:rPr>
              <w:t>Continuous provision act</w:t>
            </w:r>
            <w:r>
              <w:rPr>
                <w:rFonts w:ascii="Arial" w:eastAsia="Times New Roman" w:hAnsi="Arial" w:cs="Arial"/>
                <w:sz w:val="24"/>
                <w:szCs w:val="24"/>
                <w:lang w:eastAsia="en-GB"/>
              </w:rPr>
              <w:t xml:space="preserve">ivities include reading &amp; writing opportunities </w:t>
            </w:r>
            <w:r w:rsidRPr="00300B12">
              <w:rPr>
                <w:rFonts w:ascii="Arial" w:eastAsia="Times New Roman" w:hAnsi="Arial" w:cs="Arial"/>
                <w:sz w:val="24"/>
                <w:szCs w:val="24"/>
                <w:lang w:eastAsia="en-GB"/>
              </w:rPr>
              <w:t xml:space="preserve">inside and outside. </w:t>
            </w:r>
          </w:p>
          <w:p w14:paraId="618B01B7" w14:textId="44527B90" w:rsidR="00CD242F" w:rsidRPr="00300B12" w:rsidRDefault="00CD242F" w:rsidP="00E375D8">
            <w:pPr>
              <w:textAlignment w:val="baseline"/>
              <w:rPr>
                <w:rFonts w:ascii="Arial" w:eastAsia="Times New Roman" w:hAnsi="Arial" w:cs="Arial"/>
                <w:sz w:val="24"/>
                <w:szCs w:val="24"/>
                <w:lang w:eastAsia="en-GB"/>
              </w:rPr>
            </w:pPr>
            <w:r w:rsidRPr="00300B12">
              <w:rPr>
                <w:rFonts w:ascii="Arial" w:eastAsia="Times New Roman" w:hAnsi="Arial" w:cs="Arial"/>
                <w:sz w:val="24"/>
                <w:szCs w:val="24"/>
                <w:lang w:eastAsia="en-GB"/>
              </w:rPr>
              <w:t>Children have a shared story time on a daily basis using rich and exciting books from a range of authors</w:t>
            </w:r>
            <w:r>
              <w:rPr>
                <w:rFonts w:ascii="Arial" w:eastAsia="Times New Roman" w:hAnsi="Arial" w:cs="Arial"/>
                <w:sz w:val="24"/>
                <w:szCs w:val="24"/>
                <w:lang w:eastAsia="en-GB"/>
              </w:rPr>
              <w:t>.</w:t>
            </w:r>
          </w:p>
          <w:p w14:paraId="2CCDC6D6" w14:textId="2A143A97" w:rsidR="00CD242F" w:rsidRPr="00300B12" w:rsidRDefault="00CD242F" w:rsidP="00E375D8">
            <w:pPr>
              <w:textAlignment w:val="baseline"/>
              <w:rPr>
                <w:rFonts w:ascii="Arial" w:eastAsia="Times New Roman" w:hAnsi="Arial" w:cs="Arial"/>
                <w:sz w:val="24"/>
                <w:szCs w:val="24"/>
                <w:lang w:eastAsia="en-GB"/>
              </w:rPr>
            </w:pPr>
            <w:r w:rsidRPr="00300B12">
              <w:rPr>
                <w:rFonts w:ascii="Arial" w:eastAsia="Times New Roman" w:hAnsi="Arial" w:cs="Arial"/>
                <w:sz w:val="24"/>
                <w:szCs w:val="24"/>
                <w:lang w:eastAsia="en-GB"/>
              </w:rPr>
              <w:t>Our school library is regularly used by pupils, giv</w:t>
            </w:r>
            <w:r>
              <w:rPr>
                <w:rFonts w:ascii="Arial" w:eastAsia="Times New Roman" w:hAnsi="Arial" w:cs="Arial"/>
                <w:sz w:val="24"/>
                <w:szCs w:val="24"/>
                <w:lang w:eastAsia="en-GB"/>
              </w:rPr>
              <w:t>ing them a wider range of books.</w:t>
            </w:r>
          </w:p>
          <w:p w14:paraId="6D51D528" w14:textId="7049A27B" w:rsidR="00CD242F" w:rsidRPr="00300B12" w:rsidRDefault="00CD242F" w:rsidP="00E375D8">
            <w:pPr>
              <w:textAlignment w:val="baseline"/>
              <w:rPr>
                <w:rFonts w:ascii="Arial" w:eastAsia="Times New Roman" w:hAnsi="Arial" w:cs="Arial"/>
                <w:sz w:val="24"/>
                <w:szCs w:val="24"/>
                <w:lang w:eastAsia="en-GB"/>
              </w:rPr>
            </w:pPr>
            <w:r w:rsidRPr="00300B12">
              <w:rPr>
                <w:rFonts w:ascii="Arial" w:eastAsia="Times New Roman" w:hAnsi="Arial" w:cs="Arial"/>
                <w:sz w:val="24"/>
                <w:szCs w:val="24"/>
                <w:lang w:eastAsia="en-GB"/>
              </w:rPr>
              <w:t>Tricky words are displayed fo</w:t>
            </w:r>
            <w:r>
              <w:rPr>
                <w:rFonts w:ascii="Arial" w:eastAsia="Times New Roman" w:hAnsi="Arial" w:cs="Arial"/>
                <w:sz w:val="24"/>
                <w:szCs w:val="24"/>
                <w:lang w:eastAsia="en-GB"/>
              </w:rPr>
              <w:t>r reference. P</w:t>
            </w:r>
            <w:r w:rsidRPr="00300B12">
              <w:rPr>
                <w:rFonts w:ascii="Arial" w:eastAsia="Times New Roman" w:hAnsi="Arial" w:cs="Arial"/>
                <w:sz w:val="24"/>
                <w:szCs w:val="24"/>
                <w:lang w:eastAsia="en-GB"/>
              </w:rPr>
              <w:t>honic</w:t>
            </w:r>
            <w:r>
              <w:rPr>
                <w:rFonts w:ascii="Arial" w:eastAsia="Times New Roman" w:hAnsi="Arial" w:cs="Arial"/>
                <w:sz w:val="24"/>
                <w:szCs w:val="24"/>
                <w:lang w:eastAsia="en-GB"/>
              </w:rPr>
              <w:t>s</w:t>
            </w:r>
            <w:r w:rsidRPr="00300B12">
              <w:rPr>
                <w:rFonts w:ascii="Arial" w:eastAsia="Times New Roman" w:hAnsi="Arial" w:cs="Arial"/>
                <w:sz w:val="24"/>
                <w:szCs w:val="24"/>
                <w:lang w:eastAsia="en-GB"/>
              </w:rPr>
              <w:t xml:space="preserve"> mats and phase words are available for table work, as well as a pictorial alphabet.</w:t>
            </w:r>
          </w:p>
          <w:p w14:paraId="776B626E" w14:textId="1D17A181" w:rsidR="00CD242F" w:rsidRPr="00300B12" w:rsidRDefault="00CD242F" w:rsidP="00E375D8">
            <w:pPr>
              <w:textAlignment w:val="baseline"/>
              <w:rPr>
                <w:rFonts w:ascii="Arial" w:eastAsia="Times New Roman" w:hAnsi="Arial" w:cs="Arial"/>
                <w:sz w:val="24"/>
                <w:szCs w:val="24"/>
                <w:lang w:eastAsia="en-GB"/>
              </w:rPr>
            </w:pPr>
            <w:r w:rsidRPr="00300B12">
              <w:rPr>
                <w:rFonts w:ascii="Arial" w:eastAsia="Times New Roman" w:hAnsi="Arial" w:cs="Arial"/>
                <w:sz w:val="24"/>
                <w:szCs w:val="24"/>
                <w:lang w:eastAsia="en-GB"/>
              </w:rPr>
              <w:t>There are labels and captions throughout the classroom to support reading and developing new vocabulary.</w:t>
            </w:r>
          </w:p>
          <w:p w14:paraId="5EEA2D12" w14:textId="16EAA55A" w:rsidR="00CD242F" w:rsidRPr="00300B12" w:rsidRDefault="00CD242F" w:rsidP="0007046C">
            <w:pPr>
              <w:widowControl w:val="0"/>
              <w:pBdr>
                <w:top w:val="nil"/>
                <w:left w:val="nil"/>
                <w:bottom w:val="nil"/>
                <w:right w:val="nil"/>
                <w:between w:val="nil"/>
              </w:pBdr>
              <w:rPr>
                <w:rFonts w:ascii="Arial" w:eastAsia="Times New Roman" w:hAnsi="Arial" w:cs="Arial"/>
                <w:sz w:val="24"/>
                <w:szCs w:val="24"/>
                <w:lang w:eastAsia="en-GB"/>
              </w:rPr>
            </w:pPr>
            <w:r w:rsidRPr="00300B12">
              <w:rPr>
                <w:rFonts w:ascii="Arial" w:eastAsia="Times New Roman" w:hAnsi="Arial" w:cs="Arial"/>
                <w:sz w:val="24"/>
                <w:szCs w:val="24"/>
                <w:lang w:eastAsia="en-GB"/>
              </w:rPr>
              <w:t>Children’s learning is led by their interests. If they bring books in from home, we sh</w:t>
            </w:r>
            <w:r>
              <w:rPr>
                <w:rFonts w:ascii="Arial" w:eastAsia="Times New Roman" w:hAnsi="Arial" w:cs="Arial"/>
                <w:sz w:val="24"/>
                <w:szCs w:val="24"/>
                <w:lang w:eastAsia="en-GB"/>
              </w:rPr>
              <w:t>are them</w:t>
            </w:r>
            <w:r w:rsidRPr="00300B12">
              <w:rPr>
                <w:rFonts w:ascii="Arial" w:eastAsia="Times New Roman" w:hAnsi="Arial" w:cs="Arial"/>
                <w:sz w:val="24"/>
                <w:szCs w:val="24"/>
                <w:lang w:eastAsia="en-GB"/>
              </w:rPr>
              <w:t xml:space="preserve"> during our story time and may use them to develop continuous provision.</w:t>
            </w:r>
          </w:p>
        </w:tc>
      </w:tr>
    </w:tbl>
    <w:p w14:paraId="3F481EDC" w14:textId="37D8DB19" w:rsidR="00EE3E15" w:rsidRDefault="00EE3E15" w:rsidP="00C17E90">
      <w:pPr>
        <w:rPr>
          <w:rFonts w:ascii="Arial" w:hAnsi="Arial" w:cs="Arial"/>
          <w:sz w:val="24"/>
          <w:szCs w:val="24"/>
        </w:rPr>
      </w:pPr>
    </w:p>
    <w:sectPr w:rsidR="00EE3E15" w:rsidSect="005D01D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rima">
    <w:altName w:val="Times New Roman"/>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1754C"/>
    <w:multiLevelType w:val="hybridMultilevel"/>
    <w:tmpl w:val="79DA3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3535D"/>
    <w:multiLevelType w:val="hybridMultilevel"/>
    <w:tmpl w:val="A99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11835"/>
    <w:multiLevelType w:val="hybridMultilevel"/>
    <w:tmpl w:val="A012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039E0"/>
    <w:multiLevelType w:val="hybridMultilevel"/>
    <w:tmpl w:val="138A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205974"/>
    <w:multiLevelType w:val="hybridMultilevel"/>
    <w:tmpl w:val="1040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AC7"/>
    <w:rsid w:val="00007055"/>
    <w:rsid w:val="00060F4B"/>
    <w:rsid w:val="0007046C"/>
    <w:rsid w:val="0007685A"/>
    <w:rsid w:val="000975E9"/>
    <w:rsid w:val="000B23CF"/>
    <w:rsid w:val="000C6B7C"/>
    <w:rsid w:val="00117B82"/>
    <w:rsid w:val="001641FD"/>
    <w:rsid w:val="00273693"/>
    <w:rsid w:val="002D5BBF"/>
    <w:rsid w:val="002E197D"/>
    <w:rsid w:val="00300B12"/>
    <w:rsid w:val="0032556B"/>
    <w:rsid w:val="00326E82"/>
    <w:rsid w:val="00397DC1"/>
    <w:rsid w:val="004115EF"/>
    <w:rsid w:val="00431C42"/>
    <w:rsid w:val="00465C5F"/>
    <w:rsid w:val="004C3505"/>
    <w:rsid w:val="00505475"/>
    <w:rsid w:val="00581241"/>
    <w:rsid w:val="00592CDE"/>
    <w:rsid w:val="005C6C46"/>
    <w:rsid w:val="005D01D8"/>
    <w:rsid w:val="005F1E26"/>
    <w:rsid w:val="00617C76"/>
    <w:rsid w:val="00642445"/>
    <w:rsid w:val="007275BA"/>
    <w:rsid w:val="007416F7"/>
    <w:rsid w:val="00771503"/>
    <w:rsid w:val="00823E92"/>
    <w:rsid w:val="008361EA"/>
    <w:rsid w:val="008A44DB"/>
    <w:rsid w:val="00921DA1"/>
    <w:rsid w:val="00935908"/>
    <w:rsid w:val="00942885"/>
    <w:rsid w:val="00986A59"/>
    <w:rsid w:val="009C6AC7"/>
    <w:rsid w:val="009F1B1B"/>
    <w:rsid w:val="00A432AE"/>
    <w:rsid w:val="00A90090"/>
    <w:rsid w:val="00AA77DE"/>
    <w:rsid w:val="00B03463"/>
    <w:rsid w:val="00B52BE4"/>
    <w:rsid w:val="00BC2F92"/>
    <w:rsid w:val="00BD5F3E"/>
    <w:rsid w:val="00BF52BB"/>
    <w:rsid w:val="00C07753"/>
    <w:rsid w:val="00C17E90"/>
    <w:rsid w:val="00C743BB"/>
    <w:rsid w:val="00C945A3"/>
    <w:rsid w:val="00CD242F"/>
    <w:rsid w:val="00CD25D9"/>
    <w:rsid w:val="00D86F9F"/>
    <w:rsid w:val="00E375D8"/>
    <w:rsid w:val="00E86551"/>
    <w:rsid w:val="00EE3E15"/>
    <w:rsid w:val="00EF2269"/>
    <w:rsid w:val="00F025DF"/>
    <w:rsid w:val="00F21CD0"/>
    <w:rsid w:val="00F83581"/>
    <w:rsid w:val="00F9501A"/>
    <w:rsid w:val="00F95B8D"/>
    <w:rsid w:val="00FA35D0"/>
    <w:rsid w:val="00FA3C53"/>
    <w:rsid w:val="00FE0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A14C"/>
  <w15:docId w15:val="{740B0E3E-C40F-4E26-A803-391DEDA1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AC7"/>
    <w:pPr>
      <w:ind w:left="720"/>
      <w:contextualSpacing/>
    </w:pPr>
  </w:style>
  <w:style w:type="table" w:styleId="TableGrid">
    <w:name w:val="Table Grid"/>
    <w:basedOn w:val="TableNormal"/>
    <w:uiPriority w:val="39"/>
    <w:rsid w:val="005D0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5D01D8"/>
    <w:pPr>
      <w:keepNext/>
    </w:pPr>
    <w:rPr>
      <w:rFonts w:ascii="Arial" w:hAnsi="Arial" w:cs="Arial"/>
      <w:b/>
      <w:sz w:val="28"/>
      <w:szCs w:val="28"/>
    </w:rPr>
  </w:style>
  <w:style w:type="character" w:customStyle="1" w:styleId="TableTitleChar">
    <w:name w:val="Table Title Char"/>
    <w:basedOn w:val="DefaultParagraphFont"/>
    <w:link w:val="TableTitle"/>
    <w:rsid w:val="005D01D8"/>
    <w:rPr>
      <w:rFonts w:ascii="Arial" w:hAnsi="Arial" w:cs="Arial"/>
      <w:b/>
      <w:sz w:val="28"/>
      <w:szCs w:val="28"/>
    </w:rPr>
  </w:style>
  <w:style w:type="paragraph" w:styleId="NoSpacing">
    <w:name w:val="No Spacing"/>
    <w:uiPriority w:val="1"/>
    <w:qFormat/>
    <w:rsid w:val="005D01D8"/>
    <w:pPr>
      <w:spacing w:after="0" w:line="240" w:lineRule="auto"/>
    </w:pPr>
  </w:style>
  <w:style w:type="paragraph" w:styleId="BalloonText">
    <w:name w:val="Balloon Text"/>
    <w:basedOn w:val="Normal"/>
    <w:link w:val="BalloonTextChar"/>
    <w:uiPriority w:val="99"/>
    <w:semiHidden/>
    <w:unhideWhenUsed/>
    <w:rsid w:val="004C3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5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95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C868BB94F94E408A46DDC3C5261993" ma:contentTypeVersion="13" ma:contentTypeDescription="Create a new document." ma:contentTypeScope="" ma:versionID="f0845d0e3a26b8a3b5366615575fe405">
  <xsd:schema xmlns:xsd="http://www.w3.org/2001/XMLSchema" xmlns:xs="http://www.w3.org/2001/XMLSchema" xmlns:p="http://schemas.microsoft.com/office/2006/metadata/properties" xmlns:ns3="5c5266ad-2b6f-4ac0-9ca4-726dafd0d1e4" xmlns:ns4="98940b50-e38f-4193-851d-a367e67bb7a3" targetNamespace="http://schemas.microsoft.com/office/2006/metadata/properties" ma:root="true" ma:fieldsID="55950c282c6e62f1a2365b9487c66fa7" ns3:_="" ns4:_="">
    <xsd:import namespace="5c5266ad-2b6f-4ac0-9ca4-726dafd0d1e4"/>
    <xsd:import namespace="98940b50-e38f-4193-851d-a367e67bb7a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266ad-2b6f-4ac0-9ca4-726dafd0d1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40b50-e38f-4193-851d-a367e67bb7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2246D9-89D3-415E-808C-F21EC234B676}">
  <ds:schemaRefs>
    <ds:schemaRef ds:uri="http://schemas.microsoft.com/office/2006/documentManagement/types"/>
    <ds:schemaRef ds:uri="5c5266ad-2b6f-4ac0-9ca4-726dafd0d1e4"/>
    <ds:schemaRef ds:uri="http://purl.org/dc/elements/1.1/"/>
    <ds:schemaRef ds:uri="http://schemas.microsoft.com/office/infopath/2007/PartnerControls"/>
    <ds:schemaRef ds:uri="http://schemas.openxmlformats.org/package/2006/metadata/core-properties"/>
    <ds:schemaRef ds:uri="http://purl.org/dc/terms/"/>
    <ds:schemaRef ds:uri="98940b50-e38f-4193-851d-a367e67bb7a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93E6C07-F7F3-482B-90ED-EF32EE742F63}">
  <ds:schemaRefs>
    <ds:schemaRef ds:uri="http://schemas.microsoft.com/sharepoint/v3/contenttype/forms"/>
  </ds:schemaRefs>
</ds:datastoreItem>
</file>

<file path=customXml/itemProps3.xml><?xml version="1.0" encoding="utf-8"?>
<ds:datastoreItem xmlns:ds="http://schemas.openxmlformats.org/officeDocument/2006/customXml" ds:itemID="{5722EA57-6E84-413D-9DF2-168636475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266ad-2b6f-4ac0-9ca4-726dafd0d1e4"/>
    <ds:schemaRef ds:uri="98940b50-e38f-4193-851d-a367e67bb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Ilfracombe Juniors</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Gillon</dc:creator>
  <cp:lastModifiedBy>Lizzie Lethbridge</cp:lastModifiedBy>
  <cp:revision>5</cp:revision>
  <cp:lastPrinted>2020-06-08T08:51:00Z</cp:lastPrinted>
  <dcterms:created xsi:type="dcterms:W3CDTF">2020-06-08T13:19:00Z</dcterms:created>
  <dcterms:modified xsi:type="dcterms:W3CDTF">2020-06-08T13:50:00Z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0x010100D4C868BB94F94E408A46DDC3C5261993</vt:lpwstr>
  </property>
</Properties>
</file>